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7E9" w:rsidRPr="00CF3C3A" w:rsidRDefault="003C07E9" w:rsidP="0073519D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>Слайд 1</w:t>
      </w:r>
    </w:p>
    <w:p w:rsidR="003C07E9" w:rsidRPr="002E00F5" w:rsidRDefault="006C355A" w:rsidP="0073519D">
      <w:pPr>
        <w:spacing w:after="0" w:line="240" w:lineRule="auto"/>
        <w:ind w:left="0" w:firstLine="0"/>
        <w:jc w:val="center"/>
        <w:rPr>
          <w:b/>
          <w:i/>
          <w:sz w:val="20"/>
          <w:szCs w:val="20"/>
        </w:rPr>
      </w:pPr>
      <w:r w:rsidRPr="006C355A">
        <w:rPr>
          <w:b/>
          <w:i/>
          <w:noProof/>
          <w:sz w:val="20"/>
          <w:szCs w:val="20"/>
          <w:lang w:eastAsia="ru-RU"/>
        </w:rPr>
        <w:drawing>
          <wp:inline distT="0" distB="0" distL="0" distR="0" wp14:anchorId="22FC2614" wp14:editId="3E4D8683">
            <wp:extent cx="2390897" cy="1793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101" cy="180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F5" w:rsidRDefault="002E00F5" w:rsidP="0073519D">
      <w:pPr>
        <w:spacing w:after="0" w:line="240" w:lineRule="auto"/>
        <w:ind w:left="0" w:firstLine="0"/>
        <w:jc w:val="center"/>
      </w:pPr>
    </w:p>
    <w:p w:rsidR="00CF3C3A" w:rsidRDefault="00CF3C3A" w:rsidP="0073519D">
      <w:pPr>
        <w:spacing w:after="0" w:line="240" w:lineRule="auto"/>
        <w:ind w:left="0" w:firstLine="0"/>
        <w:jc w:val="center"/>
      </w:pPr>
    </w:p>
    <w:p w:rsidR="003C07E9" w:rsidRPr="00CF3C3A" w:rsidRDefault="003C07E9" w:rsidP="00020815">
      <w:pPr>
        <w:spacing w:after="0" w:line="312" w:lineRule="auto"/>
        <w:ind w:left="0" w:firstLine="0"/>
        <w:jc w:val="center"/>
        <w:rPr>
          <w:b/>
        </w:rPr>
      </w:pPr>
      <w:r w:rsidRPr="00CF3C3A">
        <w:rPr>
          <w:b/>
        </w:rPr>
        <w:t>Уважаемый Александр Валентинович!</w:t>
      </w:r>
    </w:p>
    <w:p w:rsidR="0073519D" w:rsidRDefault="003C07E9" w:rsidP="00020815">
      <w:pPr>
        <w:spacing w:after="0" w:line="312" w:lineRule="auto"/>
        <w:ind w:left="0" w:firstLine="0"/>
        <w:jc w:val="center"/>
      </w:pPr>
      <w:r w:rsidRPr="00CF3C3A">
        <w:rPr>
          <w:b/>
        </w:rPr>
        <w:t>Уважаемые члены коллегии и приглашенные</w:t>
      </w:r>
      <w:r w:rsidRPr="0073519D">
        <w:t>!</w:t>
      </w:r>
    </w:p>
    <w:p w:rsidR="0073519D" w:rsidRDefault="0073519D" w:rsidP="00020815">
      <w:pPr>
        <w:spacing w:after="0" w:line="312" w:lineRule="auto"/>
        <w:ind w:left="0" w:firstLine="708"/>
      </w:pPr>
    </w:p>
    <w:p w:rsidR="006426E0" w:rsidRDefault="005123A4" w:rsidP="00682ADA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Вневедомственный </w:t>
      </w:r>
      <w:r w:rsidR="006426E0">
        <w:rPr>
          <w:sz w:val="28"/>
          <w:szCs w:val="28"/>
        </w:rPr>
        <w:t>контроль направлен на повышение качества и доступности медицинской помощи</w:t>
      </w:r>
      <w:r w:rsidR="00690980">
        <w:rPr>
          <w:sz w:val="28"/>
          <w:szCs w:val="28"/>
        </w:rPr>
        <w:t xml:space="preserve"> </w:t>
      </w:r>
      <w:r w:rsidR="006426E0">
        <w:rPr>
          <w:sz w:val="28"/>
          <w:szCs w:val="28"/>
        </w:rPr>
        <w:t>по программе обязательного медицинского страхования. Напомню, что трехуровневая модель  включает в себя МЭК, МЭЭ и ЭКМП.</w:t>
      </w:r>
    </w:p>
    <w:p w:rsidR="0015391E" w:rsidRDefault="00566314" w:rsidP="00682ADA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  <w:r w:rsidRPr="00682ADA">
        <w:rPr>
          <w:sz w:val="28"/>
          <w:szCs w:val="28"/>
        </w:rPr>
        <w:t xml:space="preserve">Экспертиза </w:t>
      </w:r>
      <w:r w:rsidRPr="00682ADA">
        <w:rPr>
          <w:b/>
          <w:sz w:val="28"/>
          <w:szCs w:val="28"/>
        </w:rPr>
        <w:t>качества</w:t>
      </w:r>
      <w:r w:rsidR="0015391E">
        <w:rPr>
          <w:b/>
          <w:sz w:val="28"/>
          <w:szCs w:val="28"/>
        </w:rPr>
        <w:t xml:space="preserve"> организуется страховыми компаниями и фондом </w:t>
      </w:r>
      <w:r w:rsidR="0015391E">
        <w:rPr>
          <w:sz w:val="28"/>
          <w:szCs w:val="28"/>
        </w:rPr>
        <w:t>с привлечением экспертов</w:t>
      </w:r>
      <w:r w:rsidRPr="00682ADA">
        <w:rPr>
          <w:sz w:val="28"/>
          <w:szCs w:val="28"/>
        </w:rPr>
        <w:t>, включенн</w:t>
      </w:r>
      <w:r w:rsidR="0015391E">
        <w:rPr>
          <w:sz w:val="28"/>
          <w:szCs w:val="28"/>
        </w:rPr>
        <w:t>ых</w:t>
      </w:r>
      <w:r w:rsidRPr="00682ADA">
        <w:rPr>
          <w:sz w:val="28"/>
          <w:szCs w:val="28"/>
        </w:rPr>
        <w:t xml:space="preserve"> в территориальный реестр.</w:t>
      </w:r>
    </w:p>
    <w:p w:rsidR="009A7A42" w:rsidRDefault="009A7A42" w:rsidP="00682ADA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</w:p>
    <w:p w:rsidR="009A7A42" w:rsidRPr="009A7A42" w:rsidRDefault="009A7A42" w:rsidP="009A7A42">
      <w:pPr>
        <w:pStyle w:val="ConsPlusNormal"/>
        <w:spacing w:line="312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Слайд 2</w:t>
      </w:r>
    </w:p>
    <w:p w:rsidR="009A7A42" w:rsidRDefault="009A7A42" w:rsidP="009A7A42">
      <w:pPr>
        <w:pStyle w:val="ConsPlusNormal"/>
        <w:spacing w:line="312" w:lineRule="auto"/>
        <w:jc w:val="center"/>
        <w:rPr>
          <w:sz w:val="28"/>
          <w:szCs w:val="28"/>
        </w:rPr>
      </w:pPr>
      <w:r w:rsidRPr="009A7A42">
        <w:rPr>
          <w:noProof/>
          <w:sz w:val="28"/>
          <w:szCs w:val="28"/>
          <w:lang w:eastAsia="ru-RU"/>
        </w:rPr>
        <w:drawing>
          <wp:inline distT="0" distB="0" distL="0" distR="0" wp14:anchorId="413CC066" wp14:editId="52ADEA89">
            <wp:extent cx="2343397" cy="17575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5653" cy="17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42" w:rsidRDefault="009A7A42" w:rsidP="00682ADA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</w:p>
    <w:p w:rsidR="00566314" w:rsidRPr="00682ADA" w:rsidRDefault="00566314" w:rsidP="00682ADA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  <w:r w:rsidRPr="00682ADA">
        <w:rPr>
          <w:sz w:val="28"/>
          <w:szCs w:val="28"/>
        </w:rPr>
        <w:t xml:space="preserve">Реестр ведется </w:t>
      </w:r>
      <w:r w:rsidR="001E7B23">
        <w:rPr>
          <w:sz w:val="28"/>
          <w:szCs w:val="28"/>
        </w:rPr>
        <w:t>Х</w:t>
      </w:r>
      <w:r w:rsidR="00682ADA">
        <w:rPr>
          <w:sz w:val="28"/>
          <w:szCs w:val="28"/>
        </w:rPr>
        <w:t xml:space="preserve">абаровским краевым </w:t>
      </w:r>
      <w:r w:rsidRPr="00682ADA">
        <w:rPr>
          <w:sz w:val="28"/>
          <w:szCs w:val="28"/>
        </w:rPr>
        <w:t xml:space="preserve">фондом и </w:t>
      </w:r>
      <w:r w:rsidR="0015391E">
        <w:rPr>
          <w:sz w:val="28"/>
          <w:szCs w:val="28"/>
        </w:rPr>
        <w:t xml:space="preserve">содержит </w:t>
      </w:r>
      <w:r w:rsidRPr="001E7B23">
        <w:rPr>
          <w:b/>
          <w:sz w:val="28"/>
          <w:szCs w:val="28"/>
        </w:rPr>
        <w:t>сто сорок семь экспертов по тридцати пяти специальностям.</w:t>
      </w:r>
      <w:r w:rsidRPr="00682ADA">
        <w:rPr>
          <w:sz w:val="28"/>
          <w:szCs w:val="28"/>
        </w:rPr>
        <w:t xml:space="preserve"> </w:t>
      </w:r>
    </w:p>
    <w:p w:rsidR="0015391E" w:rsidRDefault="00566314" w:rsidP="00682ADA">
      <w:pPr>
        <w:pStyle w:val="ConsPlusNormal"/>
        <w:spacing w:line="360" w:lineRule="auto"/>
        <w:ind w:firstLine="708"/>
        <w:jc w:val="both"/>
        <w:rPr>
          <w:sz w:val="28"/>
          <w:szCs w:val="28"/>
        </w:rPr>
      </w:pPr>
      <w:r w:rsidRPr="00682ADA">
        <w:rPr>
          <w:sz w:val="28"/>
          <w:szCs w:val="28"/>
        </w:rPr>
        <w:t>В целях повышения уровня экспертной оценки, обеспечения практического взаимодействия и принятия эффективных управленческих решений, в те</w:t>
      </w:r>
      <w:r w:rsidR="00690980">
        <w:rPr>
          <w:sz w:val="28"/>
          <w:szCs w:val="28"/>
        </w:rPr>
        <w:t xml:space="preserve">рриториальный реестр </w:t>
      </w:r>
      <w:r w:rsidR="00690980" w:rsidRPr="00682ADA">
        <w:rPr>
          <w:sz w:val="28"/>
          <w:szCs w:val="28"/>
        </w:rPr>
        <w:t xml:space="preserve">включено 26 главных внештатных специалистов </w:t>
      </w:r>
      <w:proofErr w:type="spellStart"/>
      <w:r w:rsidR="00690980" w:rsidRPr="00682ADA">
        <w:rPr>
          <w:sz w:val="28"/>
          <w:szCs w:val="28"/>
        </w:rPr>
        <w:t>минздрава</w:t>
      </w:r>
      <w:proofErr w:type="spellEnd"/>
      <w:r w:rsidR="00690980">
        <w:rPr>
          <w:sz w:val="28"/>
          <w:szCs w:val="28"/>
        </w:rPr>
        <w:t xml:space="preserve"> края.</w:t>
      </w:r>
      <w:r w:rsidRPr="00682ADA">
        <w:rPr>
          <w:sz w:val="28"/>
          <w:szCs w:val="28"/>
        </w:rPr>
        <w:t xml:space="preserve"> Еще 15 прошли обучение по эксперт</w:t>
      </w:r>
      <w:r w:rsidR="001E7B23">
        <w:rPr>
          <w:sz w:val="28"/>
          <w:szCs w:val="28"/>
        </w:rPr>
        <w:t xml:space="preserve">ной </w:t>
      </w:r>
      <w:r w:rsidR="001E7B23">
        <w:rPr>
          <w:sz w:val="28"/>
          <w:szCs w:val="28"/>
        </w:rPr>
        <w:lastRenderedPageBreak/>
        <w:t xml:space="preserve">деятельности в системе ОМС, </w:t>
      </w:r>
      <w:r w:rsidR="00690980">
        <w:rPr>
          <w:sz w:val="28"/>
          <w:szCs w:val="28"/>
        </w:rPr>
        <w:t xml:space="preserve">и </w:t>
      </w:r>
      <w:r w:rsidR="001E7B23">
        <w:rPr>
          <w:sz w:val="28"/>
          <w:szCs w:val="28"/>
        </w:rPr>
        <w:t xml:space="preserve">будут включены в реестр по мере </w:t>
      </w:r>
      <w:r w:rsidRPr="00682ADA">
        <w:rPr>
          <w:sz w:val="28"/>
          <w:szCs w:val="28"/>
        </w:rPr>
        <w:t>представления в Фонд необходимого пакета документов</w:t>
      </w:r>
      <w:r w:rsidR="001E7B23">
        <w:rPr>
          <w:sz w:val="28"/>
          <w:szCs w:val="28"/>
        </w:rPr>
        <w:t>.</w:t>
      </w:r>
      <w:r w:rsidRPr="00682ADA">
        <w:rPr>
          <w:sz w:val="28"/>
          <w:szCs w:val="28"/>
        </w:rPr>
        <w:t xml:space="preserve"> </w:t>
      </w:r>
    </w:p>
    <w:p w:rsidR="008606CC" w:rsidRDefault="008606CC" w:rsidP="0015391E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:rsidR="0015391E" w:rsidRPr="00CF3C3A" w:rsidRDefault="0015391E" w:rsidP="0015391E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 xml:space="preserve">Слайд </w:t>
      </w:r>
      <w:r w:rsidR="009A7A42">
        <w:rPr>
          <w:b/>
          <w:sz w:val="24"/>
          <w:szCs w:val="24"/>
        </w:rPr>
        <w:t>3</w:t>
      </w:r>
    </w:p>
    <w:p w:rsidR="0015391E" w:rsidRPr="00682ADA" w:rsidRDefault="008606CC" w:rsidP="0015391E">
      <w:pPr>
        <w:pStyle w:val="ConsPlusNormal"/>
        <w:spacing w:line="312" w:lineRule="auto"/>
        <w:jc w:val="center"/>
      </w:pPr>
      <w:r w:rsidRPr="008606CC">
        <w:rPr>
          <w:noProof/>
          <w:lang w:eastAsia="ru-RU"/>
        </w:rPr>
        <w:drawing>
          <wp:inline distT="0" distB="0" distL="0" distR="0" wp14:anchorId="1CBE8778" wp14:editId="545FC250">
            <wp:extent cx="2333502" cy="1750127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3828" cy="175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64" w:rsidRDefault="00682ADA" w:rsidP="0015391E">
      <w:pPr>
        <w:spacing w:after="0" w:line="360" w:lineRule="auto"/>
        <w:ind w:left="0" w:firstLine="0"/>
      </w:pPr>
      <w:r>
        <w:rPr>
          <w:b/>
        </w:rPr>
        <w:tab/>
      </w:r>
      <w:r w:rsidRPr="00682ADA">
        <w:t>Результаты экспертного контроля</w:t>
      </w:r>
      <w:r w:rsidR="0015391E">
        <w:t xml:space="preserve">, выявленные нарушения </w:t>
      </w:r>
      <w:r w:rsidR="00D06DA5">
        <w:t>обобщаются и анализируются Ф</w:t>
      </w:r>
      <w:r w:rsidRPr="00682ADA">
        <w:t>ондом.</w:t>
      </w:r>
    </w:p>
    <w:p w:rsidR="0015391E" w:rsidRDefault="00690980" w:rsidP="00020815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Фонда, большее количество </w:t>
      </w:r>
      <w:r w:rsidR="0015391E">
        <w:rPr>
          <w:sz w:val="28"/>
          <w:szCs w:val="28"/>
        </w:rPr>
        <w:t xml:space="preserve">дефектов </w:t>
      </w:r>
      <w:r>
        <w:rPr>
          <w:sz w:val="28"/>
          <w:szCs w:val="28"/>
        </w:rPr>
        <w:t xml:space="preserve">- </w:t>
      </w:r>
      <w:r w:rsidR="0015391E">
        <w:rPr>
          <w:sz w:val="28"/>
          <w:szCs w:val="28"/>
        </w:rPr>
        <w:t>по отношению к общему числу экспертных случаев</w:t>
      </w:r>
      <w:r>
        <w:rPr>
          <w:sz w:val="28"/>
          <w:szCs w:val="28"/>
        </w:rPr>
        <w:t xml:space="preserve"> - </w:t>
      </w:r>
      <w:r w:rsidR="0015391E">
        <w:rPr>
          <w:sz w:val="28"/>
          <w:szCs w:val="28"/>
        </w:rPr>
        <w:t>было выявлено в 2013 году. Меньше всего – в 1 квартале текущего года.</w:t>
      </w:r>
    </w:p>
    <w:p w:rsidR="005B0EA0" w:rsidRPr="00690980" w:rsidRDefault="00A835A6" w:rsidP="00A835A6">
      <w:pPr>
        <w:pStyle w:val="ConsPlusNormal"/>
        <w:spacing w:line="312" w:lineRule="auto"/>
        <w:ind w:firstLine="708"/>
        <w:jc w:val="both"/>
        <w:rPr>
          <w:i/>
          <w:sz w:val="28"/>
          <w:szCs w:val="28"/>
        </w:rPr>
      </w:pPr>
      <w:r w:rsidRPr="00690980">
        <w:rPr>
          <w:sz w:val="28"/>
          <w:szCs w:val="28"/>
        </w:rPr>
        <w:t xml:space="preserve">В 2015 году </w:t>
      </w:r>
      <w:r w:rsidR="00690980" w:rsidRPr="00690980">
        <w:rPr>
          <w:sz w:val="28"/>
          <w:szCs w:val="28"/>
        </w:rPr>
        <w:t>выявлено</w:t>
      </w:r>
      <w:r w:rsidRPr="00690980">
        <w:rPr>
          <w:sz w:val="28"/>
          <w:szCs w:val="28"/>
        </w:rPr>
        <w:t xml:space="preserve"> более 15 тысяч экспертных случаев, содержащих те или иные нарушения. Чаще всего дефекты </w:t>
      </w:r>
      <w:r w:rsidR="00D90BA1" w:rsidRPr="00690980">
        <w:rPr>
          <w:sz w:val="28"/>
          <w:szCs w:val="28"/>
        </w:rPr>
        <w:t xml:space="preserve">регистрировались </w:t>
      </w:r>
      <w:r w:rsidR="005B0EA0" w:rsidRPr="00690980">
        <w:rPr>
          <w:sz w:val="28"/>
          <w:szCs w:val="28"/>
        </w:rPr>
        <w:t xml:space="preserve">в медицинских организациях </w:t>
      </w:r>
      <w:proofErr w:type="spellStart"/>
      <w:r w:rsidR="005B0EA0" w:rsidRPr="00690980">
        <w:rPr>
          <w:sz w:val="28"/>
          <w:szCs w:val="28"/>
        </w:rPr>
        <w:t>Аяно</w:t>
      </w:r>
      <w:proofErr w:type="spellEnd"/>
      <w:r w:rsidR="005B0EA0" w:rsidRPr="00690980">
        <w:rPr>
          <w:sz w:val="28"/>
          <w:szCs w:val="28"/>
        </w:rPr>
        <w:t>-Майского</w:t>
      </w:r>
      <w:r w:rsidR="0022112B">
        <w:rPr>
          <w:sz w:val="28"/>
          <w:szCs w:val="28"/>
        </w:rPr>
        <w:t xml:space="preserve"> и</w:t>
      </w:r>
      <w:r w:rsidR="005B0EA0" w:rsidRPr="00690980">
        <w:rPr>
          <w:sz w:val="28"/>
          <w:szCs w:val="28"/>
        </w:rPr>
        <w:t xml:space="preserve"> </w:t>
      </w:r>
      <w:proofErr w:type="spellStart"/>
      <w:r w:rsidR="005B0EA0" w:rsidRPr="00690980">
        <w:rPr>
          <w:sz w:val="28"/>
          <w:szCs w:val="28"/>
        </w:rPr>
        <w:t>Бикинского</w:t>
      </w:r>
      <w:proofErr w:type="spellEnd"/>
      <w:r w:rsidR="005B0EA0" w:rsidRPr="00690980">
        <w:rPr>
          <w:sz w:val="28"/>
          <w:szCs w:val="28"/>
        </w:rPr>
        <w:t xml:space="preserve"> районов</w:t>
      </w:r>
      <w:r w:rsidR="0022112B">
        <w:rPr>
          <w:sz w:val="28"/>
          <w:szCs w:val="28"/>
        </w:rPr>
        <w:t xml:space="preserve">, в которых </w:t>
      </w:r>
      <w:r w:rsidR="00D90BA1" w:rsidRPr="00690980">
        <w:rPr>
          <w:sz w:val="28"/>
          <w:szCs w:val="28"/>
        </w:rPr>
        <w:t>дефект</w:t>
      </w:r>
      <w:r w:rsidR="005B0EA0" w:rsidRPr="00690980">
        <w:rPr>
          <w:sz w:val="28"/>
          <w:szCs w:val="28"/>
        </w:rPr>
        <w:t xml:space="preserve">ным признан </w:t>
      </w:r>
      <w:r w:rsidR="00690980">
        <w:rPr>
          <w:sz w:val="28"/>
          <w:szCs w:val="28"/>
        </w:rPr>
        <w:t xml:space="preserve">почти </w:t>
      </w:r>
      <w:r w:rsidR="005B0EA0" w:rsidRPr="00690980">
        <w:rPr>
          <w:b/>
          <w:sz w:val="28"/>
          <w:szCs w:val="28"/>
        </w:rPr>
        <w:t>каждый</w:t>
      </w:r>
      <w:r w:rsidR="005B0EA0" w:rsidRPr="00690980">
        <w:rPr>
          <w:sz w:val="28"/>
          <w:szCs w:val="28"/>
        </w:rPr>
        <w:t xml:space="preserve"> экспертный случай</w:t>
      </w:r>
      <w:r w:rsidR="0022112B">
        <w:rPr>
          <w:sz w:val="28"/>
          <w:szCs w:val="28"/>
        </w:rPr>
        <w:t>.</w:t>
      </w:r>
    </w:p>
    <w:p w:rsidR="00A835A6" w:rsidRPr="001E7B23" w:rsidRDefault="001E7B23" w:rsidP="001E7B23">
      <w:pPr>
        <w:autoSpaceDE w:val="0"/>
        <w:autoSpaceDN w:val="0"/>
        <w:adjustRightInd w:val="0"/>
        <w:spacing w:after="0" w:line="312" w:lineRule="auto"/>
        <w:ind w:left="0" w:firstLine="709"/>
      </w:pPr>
      <w:r w:rsidRPr="00690980">
        <w:t>В</w:t>
      </w:r>
      <w:r w:rsidR="00A835A6" w:rsidRPr="00690980">
        <w:rPr>
          <w:b/>
        </w:rPr>
        <w:t xml:space="preserve"> </w:t>
      </w:r>
      <w:r w:rsidR="00A835A6" w:rsidRPr="00690980">
        <w:t>медицинских организациях</w:t>
      </w:r>
      <w:r w:rsidR="005B0EA0" w:rsidRPr="00690980">
        <w:t xml:space="preserve"> г. Хабаровска</w:t>
      </w:r>
      <w:r w:rsidRPr="00690980">
        <w:t xml:space="preserve"> </w:t>
      </w:r>
      <w:r w:rsidR="00690980">
        <w:t>д</w:t>
      </w:r>
      <w:r w:rsidR="00690980" w:rsidRPr="00690980">
        <w:t>ефекты выявлялись</w:t>
      </w:r>
      <w:r w:rsidR="00690980">
        <w:t xml:space="preserve"> в каждом </w:t>
      </w:r>
      <w:r w:rsidR="00690980">
        <w:rPr>
          <w:b/>
        </w:rPr>
        <w:t>девятом</w:t>
      </w:r>
      <w:r w:rsidR="00690980">
        <w:t xml:space="preserve"> экспертном случае, что стало</w:t>
      </w:r>
      <w:r w:rsidR="00A835A6" w:rsidRPr="00690980">
        <w:t xml:space="preserve"> </w:t>
      </w:r>
      <w:r w:rsidRPr="00690980">
        <w:t>наи</w:t>
      </w:r>
      <w:r w:rsidR="00690980">
        <w:t>лучшим</w:t>
      </w:r>
      <w:r w:rsidR="00A835A6" w:rsidRPr="00690980">
        <w:t xml:space="preserve"> ре</w:t>
      </w:r>
      <w:r w:rsidRPr="00690980">
        <w:t>з</w:t>
      </w:r>
      <w:r w:rsidR="00A835A6" w:rsidRPr="00690980">
        <w:t>уль</w:t>
      </w:r>
      <w:r w:rsidR="00690980">
        <w:t xml:space="preserve">татом среди </w:t>
      </w:r>
      <w:r w:rsidR="00D06DA5">
        <w:t xml:space="preserve">медицинских организаций </w:t>
      </w:r>
      <w:r w:rsidR="00690980">
        <w:t>за 2015 год</w:t>
      </w:r>
      <w:r w:rsidR="008606CC">
        <w:t xml:space="preserve">. </w:t>
      </w:r>
    </w:p>
    <w:p w:rsidR="00A835A6" w:rsidRDefault="00613835" w:rsidP="00F060E6">
      <w:pPr>
        <w:autoSpaceDE w:val="0"/>
        <w:autoSpaceDN w:val="0"/>
        <w:adjustRightInd w:val="0"/>
        <w:spacing w:after="0" w:line="312" w:lineRule="auto"/>
        <w:ind w:left="0" w:firstLine="709"/>
      </w:pPr>
      <w:r>
        <w:t xml:space="preserve">По результатам работы </w:t>
      </w:r>
      <w:r>
        <w:rPr>
          <w:lang w:val="en-US"/>
        </w:rPr>
        <w:t>I</w:t>
      </w:r>
      <w:r>
        <w:t xml:space="preserve"> квартала текущего года – </w:t>
      </w:r>
      <w:r w:rsidR="00140939">
        <w:t xml:space="preserve">наибольшее количество нарушений </w:t>
      </w:r>
      <w:r w:rsidR="001E7B23" w:rsidRPr="00A835A6">
        <w:rPr>
          <w:b/>
        </w:rPr>
        <w:t>по-прежнему</w:t>
      </w:r>
      <w:r w:rsidR="001E7B23">
        <w:t xml:space="preserve"> </w:t>
      </w:r>
      <w:r w:rsidR="00690980">
        <w:t xml:space="preserve">регистрируется </w:t>
      </w:r>
      <w:r w:rsidR="00140939">
        <w:t xml:space="preserve">в </w:t>
      </w:r>
      <w:proofErr w:type="spellStart"/>
      <w:r w:rsidR="00140939">
        <w:t>Аяно</w:t>
      </w:r>
      <w:proofErr w:type="spellEnd"/>
      <w:r w:rsidR="00140939">
        <w:t>-Майском</w:t>
      </w:r>
      <w:r w:rsidR="00BB08BE">
        <w:t xml:space="preserve"> </w:t>
      </w:r>
      <w:r w:rsidR="00D90BA1">
        <w:t>рай</w:t>
      </w:r>
      <w:r w:rsidR="00690980">
        <w:t>он</w:t>
      </w:r>
      <w:r w:rsidR="00BB08BE">
        <w:t>е</w:t>
      </w:r>
      <w:r w:rsidR="00690980">
        <w:t>, к н</w:t>
      </w:r>
      <w:r w:rsidR="00BB08BE">
        <w:t>ему</w:t>
      </w:r>
      <w:bookmarkStart w:id="0" w:name="_GoBack"/>
      <w:bookmarkEnd w:id="0"/>
      <w:r w:rsidR="00690980">
        <w:t xml:space="preserve"> присоединились </w:t>
      </w:r>
      <w:r w:rsidR="00D06DA5">
        <w:t>медицинские организации</w:t>
      </w:r>
      <w:r w:rsidR="00690980">
        <w:t xml:space="preserve"> Комсомольского и Николаевского районов</w:t>
      </w:r>
      <w:r w:rsidR="00140939">
        <w:t xml:space="preserve">, в которых дефектными признаны </w:t>
      </w:r>
      <w:r w:rsidR="00140939" w:rsidRPr="00020815">
        <w:rPr>
          <w:b/>
        </w:rPr>
        <w:t>практически все</w:t>
      </w:r>
      <w:r w:rsidR="00A835A6">
        <w:t xml:space="preserve"> взятые на экспертизу страховые случаи.</w:t>
      </w:r>
    </w:p>
    <w:p w:rsidR="005B0EA0" w:rsidRDefault="0048683E" w:rsidP="00F060E6">
      <w:pPr>
        <w:autoSpaceDE w:val="0"/>
        <w:autoSpaceDN w:val="0"/>
        <w:adjustRightInd w:val="0"/>
        <w:spacing w:after="0" w:line="312" w:lineRule="auto"/>
        <w:ind w:left="0" w:firstLine="709"/>
      </w:pPr>
      <w:r>
        <w:t xml:space="preserve">В медицинских </w:t>
      </w:r>
      <w:r w:rsidR="00690980">
        <w:t xml:space="preserve">же </w:t>
      </w:r>
      <w:r>
        <w:t>организациях</w:t>
      </w:r>
      <w:r w:rsidR="00140939">
        <w:t xml:space="preserve"> города Хабаровска</w:t>
      </w:r>
      <w:r>
        <w:t xml:space="preserve"> </w:t>
      </w:r>
      <w:r w:rsidRPr="00A835A6">
        <w:rPr>
          <w:b/>
        </w:rPr>
        <w:t>в 1 квартале 2016</w:t>
      </w:r>
      <w:r>
        <w:t xml:space="preserve"> года </w:t>
      </w:r>
      <w:r w:rsidR="00690980">
        <w:t xml:space="preserve">общее </w:t>
      </w:r>
      <w:r>
        <w:t>количество выявленных дефектов</w:t>
      </w:r>
      <w:r w:rsidR="00690980">
        <w:t xml:space="preserve"> </w:t>
      </w:r>
      <w:r w:rsidR="00690980">
        <w:rPr>
          <w:b/>
        </w:rPr>
        <w:t>снизилось еще вдвое.</w:t>
      </w:r>
    </w:p>
    <w:p w:rsidR="005B0EA0" w:rsidRPr="0048683E" w:rsidRDefault="0048683E" w:rsidP="00F060E6">
      <w:pPr>
        <w:autoSpaceDE w:val="0"/>
        <w:autoSpaceDN w:val="0"/>
        <w:adjustRightInd w:val="0"/>
        <w:spacing w:after="0" w:line="312" w:lineRule="auto"/>
        <w:ind w:left="0" w:firstLine="708"/>
        <w:rPr>
          <w:i/>
        </w:rPr>
      </w:pPr>
      <w:r>
        <w:t xml:space="preserve">Хабаровским краевым </w:t>
      </w:r>
      <w:r w:rsidR="005B0EA0">
        <w:t xml:space="preserve">Фондом </w:t>
      </w:r>
      <w:r>
        <w:t xml:space="preserve">проведен </w:t>
      </w:r>
      <w:r w:rsidR="005B0EA0">
        <w:t>а</w:t>
      </w:r>
      <w:r w:rsidR="005B0EA0" w:rsidRPr="00096AD9">
        <w:t xml:space="preserve">нализ </w:t>
      </w:r>
      <w:r>
        <w:t xml:space="preserve">качества оказанных медицинских услуг в зависимости от уровня </w:t>
      </w:r>
      <w:r w:rsidRPr="0048683E">
        <w:t>оказания медицинской помощи</w:t>
      </w:r>
      <w:r>
        <w:t xml:space="preserve">. </w:t>
      </w:r>
      <w:r w:rsidR="005B0EA0" w:rsidRPr="0048683E">
        <w:rPr>
          <w:i/>
        </w:rPr>
        <w:t xml:space="preserve"> </w:t>
      </w:r>
    </w:p>
    <w:p w:rsidR="00B42B92" w:rsidRPr="00CF3C3A" w:rsidRDefault="00B42B92" w:rsidP="00B42B92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 xml:space="preserve">Слайд </w:t>
      </w:r>
      <w:r w:rsidR="009A7A42">
        <w:rPr>
          <w:b/>
          <w:sz w:val="24"/>
          <w:szCs w:val="24"/>
        </w:rPr>
        <w:t>4</w:t>
      </w:r>
    </w:p>
    <w:p w:rsidR="00B42B92" w:rsidRDefault="00556005" w:rsidP="005E735E">
      <w:pPr>
        <w:autoSpaceDE w:val="0"/>
        <w:autoSpaceDN w:val="0"/>
        <w:adjustRightInd w:val="0"/>
        <w:spacing w:after="0" w:line="312" w:lineRule="auto"/>
        <w:ind w:left="0" w:firstLine="0"/>
        <w:jc w:val="center"/>
      </w:pPr>
      <w:r w:rsidRPr="00556005">
        <w:rPr>
          <w:noProof/>
          <w:lang w:eastAsia="ru-RU"/>
        </w:rPr>
        <w:lastRenderedPageBreak/>
        <w:drawing>
          <wp:inline distT="0" distB="0" distL="0" distR="0" wp14:anchorId="54C3D09E" wp14:editId="772712ED">
            <wp:extent cx="2319647" cy="173973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5514" cy="17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23" w:rsidRDefault="001E7B23" w:rsidP="00F46D56">
      <w:pPr>
        <w:pStyle w:val="ConsPlusNormal"/>
        <w:spacing w:line="312" w:lineRule="auto"/>
        <w:ind w:firstLine="709"/>
        <w:jc w:val="both"/>
        <w:rPr>
          <w:sz w:val="28"/>
          <w:szCs w:val="28"/>
        </w:rPr>
      </w:pPr>
    </w:p>
    <w:p w:rsidR="001E7B23" w:rsidRDefault="001E7B23" w:rsidP="00F46D56">
      <w:pPr>
        <w:pStyle w:val="ConsPlusNormal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Больше всего нарушений регистрируется при оказании медицинской помощи в </w:t>
      </w:r>
      <w:r w:rsidR="00D06DA5">
        <w:rPr>
          <w:sz w:val="28"/>
          <w:szCs w:val="28"/>
        </w:rPr>
        <w:t xml:space="preserve">медицинских организациях </w:t>
      </w:r>
      <w:r w:rsidR="00D06DA5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уровня</w:t>
      </w:r>
      <w:r w:rsidR="00690980">
        <w:rPr>
          <w:sz w:val="28"/>
          <w:szCs w:val="28"/>
        </w:rPr>
        <w:t xml:space="preserve"> (зеленый цвет на слайде)</w:t>
      </w:r>
      <w:r>
        <w:rPr>
          <w:sz w:val="28"/>
          <w:szCs w:val="28"/>
        </w:rPr>
        <w:t xml:space="preserve">, менее всего – на 3 уровне оказания медицинской </w:t>
      </w:r>
      <w:r w:rsidR="00690980">
        <w:rPr>
          <w:sz w:val="28"/>
          <w:szCs w:val="28"/>
        </w:rPr>
        <w:t>помощи</w:t>
      </w:r>
      <w:r w:rsidR="00D06DA5" w:rsidRPr="00D06DA5">
        <w:rPr>
          <w:sz w:val="28"/>
          <w:szCs w:val="28"/>
        </w:rPr>
        <w:t xml:space="preserve"> </w:t>
      </w:r>
      <w:r w:rsidR="00690980">
        <w:rPr>
          <w:sz w:val="28"/>
          <w:szCs w:val="28"/>
        </w:rPr>
        <w:t>(синий цвет).</w:t>
      </w:r>
    </w:p>
    <w:p w:rsidR="0043679C" w:rsidRPr="00F46D56" w:rsidRDefault="001E7B23" w:rsidP="00F46D56">
      <w:pPr>
        <w:pStyle w:val="ConsPlusNormal"/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Хотелось бы </w:t>
      </w:r>
      <w:r w:rsidR="00D06DA5">
        <w:rPr>
          <w:sz w:val="28"/>
          <w:szCs w:val="28"/>
        </w:rPr>
        <w:t>обозначить</w:t>
      </w:r>
      <w:r w:rsidR="00690980">
        <w:rPr>
          <w:sz w:val="28"/>
          <w:szCs w:val="28"/>
        </w:rPr>
        <w:t xml:space="preserve"> следующее</w:t>
      </w:r>
      <w:r>
        <w:rPr>
          <w:sz w:val="28"/>
          <w:szCs w:val="28"/>
        </w:rPr>
        <w:t xml:space="preserve">: </w:t>
      </w:r>
      <w:r w:rsidR="00690980">
        <w:rPr>
          <w:sz w:val="28"/>
          <w:szCs w:val="28"/>
        </w:rPr>
        <w:t xml:space="preserve">отмеченное снижение доли </w:t>
      </w:r>
      <w:r w:rsidR="00690980" w:rsidRPr="00F46D56">
        <w:rPr>
          <w:sz w:val="28"/>
          <w:szCs w:val="28"/>
        </w:rPr>
        <w:t>дефектных случаев</w:t>
      </w:r>
      <w:r w:rsidR="00690980">
        <w:rPr>
          <w:sz w:val="28"/>
          <w:szCs w:val="28"/>
        </w:rPr>
        <w:t xml:space="preserve"> </w:t>
      </w:r>
      <w:r w:rsidR="00F46D56" w:rsidRPr="00F46D56">
        <w:rPr>
          <w:sz w:val="28"/>
          <w:szCs w:val="28"/>
        </w:rPr>
        <w:t xml:space="preserve">в </w:t>
      </w:r>
      <w:r w:rsidR="00F46D56" w:rsidRPr="00F46D56">
        <w:rPr>
          <w:sz w:val="28"/>
          <w:szCs w:val="28"/>
          <w:lang w:val="en-US"/>
        </w:rPr>
        <w:t>I</w:t>
      </w:r>
      <w:r w:rsidR="00690980">
        <w:rPr>
          <w:sz w:val="28"/>
          <w:szCs w:val="28"/>
        </w:rPr>
        <w:t xml:space="preserve"> квартале</w:t>
      </w:r>
      <w:r w:rsidR="00F46D56" w:rsidRPr="00F46D56">
        <w:rPr>
          <w:sz w:val="28"/>
          <w:szCs w:val="28"/>
        </w:rPr>
        <w:t xml:space="preserve"> 2016 года</w:t>
      </w:r>
      <w:r w:rsidR="00B42B92" w:rsidRPr="00F46D56">
        <w:rPr>
          <w:sz w:val="28"/>
          <w:szCs w:val="28"/>
        </w:rPr>
        <w:t xml:space="preserve"> </w:t>
      </w:r>
      <w:r w:rsidR="00690980">
        <w:rPr>
          <w:sz w:val="28"/>
          <w:szCs w:val="28"/>
        </w:rPr>
        <w:t>п</w:t>
      </w:r>
      <w:r w:rsidR="00B42B92" w:rsidRPr="00F46D56">
        <w:rPr>
          <w:sz w:val="28"/>
          <w:szCs w:val="28"/>
        </w:rPr>
        <w:t>р</w:t>
      </w:r>
      <w:r w:rsidR="00F46D56">
        <w:rPr>
          <w:sz w:val="28"/>
          <w:szCs w:val="28"/>
        </w:rPr>
        <w:t>оизошло пр</w:t>
      </w:r>
      <w:r>
        <w:rPr>
          <w:sz w:val="28"/>
          <w:szCs w:val="28"/>
        </w:rPr>
        <w:t xml:space="preserve">еимущественно </w:t>
      </w:r>
      <w:r w:rsidR="00B42B92" w:rsidRPr="00F46D56">
        <w:rPr>
          <w:sz w:val="28"/>
          <w:szCs w:val="28"/>
        </w:rPr>
        <w:t xml:space="preserve">за счет улучшения показателей работы медицинских организаций </w:t>
      </w:r>
      <w:r w:rsidR="00B42B92" w:rsidRPr="001E7B23">
        <w:rPr>
          <w:b/>
          <w:sz w:val="28"/>
          <w:szCs w:val="28"/>
          <w:lang w:val="en-US"/>
        </w:rPr>
        <w:t>I</w:t>
      </w:r>
      <w:r w:rsidR="00B42B92" w:rsidRPr="001E7B23">
        <w:rPr>
          <w:b/>
          <w:sz w:val="28"/>
          <w:szCs w:val="28"/>
        </w:rPr>
        <w:t xml:space="preserve"> и </w:t>
      </w:r>
      <w:r w:rsidR="00B42B92" w:rsidRPr="001E7B23">
        <w:rPr>
          <w:b/>
          <w:sz w:val="28"/>
          <w:szCs w:val="28"/>
          <w:lang w:val="en-US"/>
        </w:rPr>
        <w:t>II</w:t>
      </w:r>
      <w:r w:rsidR="00B42B92" w:rsidRPr="001E7B23">
        <w:rPr>
          <w:b/>
          <w:sz w:val="28"/>
          <w:szCs w:val="28"/>
        </w:rPr>
        <w:t xml:space="preserve"> уровней</w:t>
      </w:r>
      <w:r w:rsidR="00690980">
        <w:rPr>
          <w:b/>
          <w:sz w:val="28"/>
          <w:szCs w:val="28"/>
        </w:rPr>
        <w:t>, расположенных в г.</w:t>
      </w:r>
      <w:r w:rsidR="008606CC">
        <w:rPr>
          <w:b/>
          <w:sz w:val="28"/>
          <w:szCs w:val="28"/>
        </w:rPr>
        <w:t xml:space="preserve"> </w:t>
      </w:r>
      <w:r w:rsidR="00690980">
        <w:rPr>
          <w:b/>
          <w:sz w:val="28"/>
          <w:szCs w:val="28"/>
        </w:rPr>
        <w:t>Хабаровске</w:t>
      </w:r>
      <w:r w:rsidR="005E735E" w:rsidRPr="00F46D56">
        <w:rPr>
          <w:sz w:val="28"/>
          <w:szCs w:val="28"/>
        </w:rPr>
        <w:t xml:space="preserve">. </w:t>
      </w:r>
    </w:p>
    <w:p w:rsidR="008606CC" w:rsidRDefault="008606CC" w:rsidP="00C04BC2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:rsidR="00C04BC2" w:rsidRPr="00CF3C3A" w:rsidRDefault="00C04BC2" w:rsidP="00C04BC2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 xml:space="preserve">Слайд </w:t>
      </w:r>
      <w:r w:rsidR="009A7A42">
        <w:rPr>
          <w:b/>
          <w:sz w:val="24"/>
          <w:szCs w:val="24"/>
        </w:rPr>
        <w:t>5</w:t>
      </w:r>
    </w:p>
    <w:p w:rsidR="00C04BC2" w:rsidRPr="002E00F5" w:rsidRDefault="003B4486" w:rsidP="00C04BC2">
      <w:pPr>
        <w:spacing w:after="0" w:line="240" w:lineRule="auto"/>
        <w:ind w:left="0" w:firstLine="0"/>
        <w:jc w:val="center"/>
        <w:rPr>
          <w:b/>
          <w:i/>
          <w:sz w:val="20"/>
          <w:szCs w:val="20"/>
        </w:rPr>
      </w:pPr>
      <w:r w:rsidRPr="003B4486">
        <w:rPr>
          <w:b/>
          <w:i/>
          <w:noProof/>
          <w:sz w:val="20"/>
          <w:szCs w:val="20"/>
          <w:lang w:eastAsia="ru-RU"/>
        </w:rPr>
        <w:drawing>
          <wp:inline distT="0" distB="0" distL="0" distR="0" wp14:anchorId="61CF120D" wp14:editId="5FF4610D">
            <wp:extent cx="2375069" cy="1781299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2704" cy="18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6A4" w:rsidRDefault="007B06A4" w:rsidP="00A24282">
      <w:pPr>
        <w:pStyle w:val="ConsPlusNormal"/>
        <w:ind w:firstLine="708"/>
        <w:jc w:val="both"/>
        <w:rPr>
          <w:sz w:val="28"/>
          <w:szCs w:val="28"/>
        </w:rPr>
      </w:pPr>
    </w:p>
    <w:p w:rsidR="000E06A4" w:rsidRDefault="00F46D56" w:rsidP="00F060E6">
      <w:pPr>
        <w:spacing w:after="0" w:line="312" w:lineRule="auto"/>
        <w:ind w:left="0" w:firstLine="709"/>
      </w:pPr>
      <w:r w:rsidRPr="00690980">
        <w:rPr>
          <w:b/>
        </w:rPr>
        <w:t>Основные дефекты</w:t>
      </w:r>
      <w:r w:rsidR="009C14B7">
        <w:t>, выявленные экспертами качест</w:t>
      </w:r>
      <w:r w:rsidR="009C14B7">
        <w:rPr>
          <w:color w:val="000000" w:themeColor="text1"/>
        </w:rPr>
        <w:t>ва</w:t>
      </w:r>
      <w:r w:rsidR="003D75C6">
        <w:rPr>
          <w:color w:val="000000" w:themeColor="text1"/>
        </w:rPr>
        <w:t>,</w:t>
      </w:r>
      <w:r>
        <w:rPr>
          <w:color w:val="000000" w:themeColor="text1"/>
        </w:rPr>
        <w:t xml:space="preserve"> связаны</w:t>
      </w:r>
      <w:r w:rsidR="0048683E">
        <w:rPr>
          <w:color w:val="000000" w:themeColor="text1"/>
        </w:rPr>
        <w:t xml:space="preserve"> с </w:t>
      </w:r>
      <w:r w:rsidR="0048683E">
        <w:t>оказанием</w:t>
      </w:r>
      <w:r w:rsidR="00D77279">
        <w:t xml:space="preserve"> медицинской помощи, </w:t>
      </w:r>
      <w:r w:rsidR="00F060E6">
        <w:t>и</w:t>
      </w:r>
      <w:r>
        <w:t xml:space="preserve">, </w:t>
      </w:r>
      <w:r w:rsidR="00D77279">
        <w:t>в частности</w:t>
      </w:r>
      <w:r w:rsidR="00F060E6">
        <w:t>,</w:t>
      </w:r>
      <w:r w:rsidR="00D77279">
        <w:t xml:space="preserve"> </w:t>
      </w:r>
      <w:r w:rsidR="0048683E">
        <w:t xml:space="preserve">с </w:t>
      </w:r>
      <w:r w:rsidR="0028577A" w:rsidRPr="00600360">
        <w:t>нарушени</w:t>
      </w:r>
      <w:r w:rsidR="00974FB0">
        <w:t>е</w:t>
      </w:r>
      <w:r w:rsidR="0048683E">
        <w:t>м</w:t>
      </w:r>
      <w:r w:rsidR="0028577A" w:rsidRPr="00600360">
        <w:t xml:space="preserve"> стандартов и порядков</w:t>
      </w:r>
      <w:r w:rsidR="00690980">
        <w:t xml:space="preserve">: </w:t>
      </w:r>
      <w:r>
        <w:t xml:space="preserve">в </w:t>
      </w:r>
      <w:r w:rsidR="00D06DA5">
        <w:rPr>
          <w:lang w:val="en-US"/>
        </w:rPr>
        <w:t>I</w:t>
      </w:r>
      <w:r>
        <w:t xml:space="preserve"> квартале 2016 года</w:t>
      </w:r>
      <w:r w:rsidR="00690980">
        <w:t xml:space="preserve"> их доля превысила - </w:t>
      </w:r>
      <w:r>
        <w:t xml:space="preserve">две трети от всех нарушений. </w:t>
      </w:r>
    </w:p>
    <w:p w:rsidR="00665464" w:rsidRPr="002F2EFC" w:rsidRDefault="000E06A4" w:rsidP="00665464">
      <w:pPr>
        <w:spacing w:after="0" w:line="312" w:lineRule="auto"/>
        <w:ind w:left="0" w:firstLine="709"/>
      </w:pPr>
      <w:r>
        <w:t xml:space="preserve">Второе место </w:t>
      </w:r>
      <w:r w:rsidR="00690980">
        <w:t xml:space="preserve">по распространенности </w:t>
      </w:r>
      <w:r>
        <w:t xml:space="preserve">занимают дефекты оформления медицинской документации. </w:t>
      </w:r>
      <w:r w:rsidR="00751A64">
        <w:t xml:space="preserve">В 2015 году подобные нарушения чаще всего регистрировались </w:t>
      </w:r>
      <w:r w:rsidR="0043679C">
        <w:t xml:space="preserve">в </w:t>
      </w:r>
      <w:r w:rsidR="00802813">
        <w:t>Городской больнице №2 г. Комсомольск</w:t>
      </w:r>
      <w:r w:rsidR="00690980">
        <w:t>а-на-Амуре</w:t>
      </w:r>
      <w:r w:rsidR="00802813">
        <w:t>, Городской по</w:t>
      </w:r>
      <w:r w:rsidR="00690980">
        <w:t>ликлинике №15 г. Хабаровска, Амурской ЦРБ</w:t>
      </w:r>
      <w:r w:rsidR="00802813">
        <w:t>.</w:t>
      </w:r>
    </w:p>
    <w:p w:rsidR="001017F4" w:rsidRDefault="001017F4" w:rsidP="00665464">
      <w:pPr>
        <w:spacing w:after="0" w:line="312" w:lineRule="auto"/>
        <w:ind w:left="0" w:firstLine="709"/>
      </w:pPr>
    </w:p>
    <w:p w:rsidR="00A03A22" w:rsidRPr="00690980" w:rsidRDefault="00665464" w:rsidP="00665464">
      <w:pPr>
        <w:spacing w:after="0" w:line="312" w:lineRule="auto"/>
        <w:ind w:left="0" w:firstLine="709"/>
      </w:pPr>
      <w:r>
        <w:lastRenderedPageBreak/>
        <w:t>В</w:t>
      </w:r>
      <w:r w:rsidR="001E7B23">
        <w:t xml:space="preserve"> настоящее время</w:t>
      </w:r>
      <w:r w:rsidR="00690980">
        <w:t xml:space="preserve">, </w:t>
      </w:r>
      <w:r w:rsidR="0048683E">
        <w:t xml:space="preserve">большое внимание уделяется снижению </w:t>
      </w:r>
      <w:r w:rsidR="0048683E" w:rsidRPr="00690980">
        <w:t>смертности.</w:t>
      </w:r>
      <w:r w:rsidR="001E7B23" w:rsidRPr="00690980">
        <w:t xml:space="preserve"> </w:t>
      </w:r>
      <w:r w:rsidR="00690980">
        <w:t>В</w:t>
      </w:r>
      <w:r w:rsidR="00690980" w:rsidRPr="00690980">
        <w:t xml:space="preserve"> этой связи </w:t>
      </w:r>
      <w:r w:rsidR="00690980">
        <w:t>о</w:t>
      </w:r>
      <w:r w:rsidR="001E7B23" w:rsidRPr="00690980">
        <w:t xml:space="preserve">собое значение </w:t>
      </w:r>
      <w:r w:rsidR="0048683E" w:rsidRPr="00690980">
        <w:t xml:space="preserve">придается </w:t>
      </w:r>
      <w:r w:rsidR="001E7B23" w:rsidRPr="00690980">
        <w:t xml:space="preserve">экспертному </w:t>
      </w:r>
      <w:r w:rsidR="0048683E" w:rsidRPr="00690980">
        <w:t xml:space="preserve">контролю </w:t>
      </w:r>
      <w:r w:rsidR="00690980">
        <w:rPr>
          <w:b/>
        </w:rPr>
        <w:t>летальных</w:t>
      </w:r>
      <w:r w:rsidR="00A03A22" w:rsidRPr="00690980">
        <w:rPr>
          <w:b/>
        </w:rPr>
        <w:t xml:space="preserve"> </w:t>
      </w:r>
      <w:r w:rsidR="00690980">
        <w:t>исходов</w:t>
      </w:r>
      <w:r w:rsidR="00A03A22" w:rsidRPr="00690980">
        <w:t>.</w:t>
      </w:r>
      <w:r w:rsidR="0048683E" w:rsidRPr="00690980">
        <w:t xml:space="preserve"> </w:t>
      </w:r>
    </w:p>
    <w:p w:rsidR="00A03A22" w:rsidRPr="00690980" w:rsidRDefault="001E7B23" w:rsidP="001E7B23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  <w:r w:rsidRPr="00690980">
        <w:rPr>
          <w:sz w:val="28"/>
          <w:szCs w:val="28"/>
        </w:rPr>
        <w:t>Так, с</w:t>
      </w:r>
      <w:r w:rsidR="00A03A22" w:rsidRPr="00690980">
        <w:rPr>
          <w:sz w:val="28"/>
          <w:szCs w:val="28"/>
        </w:rPr>
        <w:t xml:space="preserve">траховыми организациями проводятся целевые </w:t>
      </w:r>
      <w:r w:rsidR="00F060E6" w:rsidRPr="00690980">
        <w:rPr>
          <w:sz w:val="28"/>
          <w:szCs w:val="28"/>
        </w:rPr>
        <w:t xml:space="preserve">экспертизы качества по </w:t>
      </w:r>
      <w:r w:rsidR="0048683E" w:rsidRPr="00690980">
        <w:rPr>
          <w:b/>
          <w:sz w:val="28"/>
          <w:szCs w:val="28"/>
        </w:rPr>
        <w:t>всем</w:t>
      </w:r>
      <w:r w:rsidR="0048683E" w:rsidRPr="00690980">
        <w:rPr>
          <w:sz w:val="28"/>
          <w:szCs w:val="28"/>
        </w:rPr>
        <w:t xml:space="preserve"> </w:t>
      </w:r>
      <w:r w:rsidR="00690980">
        <w:rPr>
          <w:sz w:val="28"/>
          <w:szCs w:val="28"/>
        </w:rPr>
        <w:t>летальным случаям</w:t>
      </w:r>
      <w:r w:rsidRPr="00690980">
        <w:rPr>
          <w:sz w:val="28"/>
          <w:szCs w:val="28"/>
        </w:rPr>
        <w:t xml:space="preserve">, </w:t>
      </w:r>
      <w:r w:rsidR="00690980">
        <w:rPr>
          <w:sz w:val="28"/>
          <w:szCs w:val="28"/>
        </w:rPr>
        <w:t xml:space="preserve">при этом </w:t>
      </w:r>
      <w:r w:rsidRPr="00690980">
        <w:rPr>
          <w:sz w:val="28"/>
          <w:szCs w:val="28"/>
        </w:rPr>
        <w:t xml:space="preserve">анализируются </w:t>
      </w:r>
      <w:r w:rsidRPr="00690980">
        <w:rPr>
          <w:b/>
          <w:sz w:val="28"/>
          <w:szCs w:val="28"/>
        </w:rPr>
        <w:t>все</w:t>
      </w:r>
      <w:r w:rsidRPr="00690980">
        <w:rPr>
          <w:sz w:val="28"/>
          <w:szCs w:val="28"/>
        </w:rPr>
        <w:t xml:space="preserve"> этапы лечения (КС, АПП)</w:t>
      </w:r>
      <w:r w:rsidR="00690980">
        <w:rPr>
          <w:sz w:val="28"/>
          <w:szCs w:val="28"/>
        </w:rPr>
        <w:t>. В</w:t>
      </w:r>
      <w:r w:rsidRPr="00690980">
        <w:rPr>
          <w:sz w:val="28"/>
          <w:szCs w:val="28"/>
        </w:rPr>
        <w:t xml:space="preserve"> случае необходимости, оценивается качество проведенной пациенту диспансеризации и последующего диспансерного наблюдения.</w:t>
      </w:r>
    </w:p>
    <w:p w:rsidR="00556005" w:rsidRDefault="00556005" w:rsidP="00E626FF">
      <w:pPr>
        <w:pStyle w:val="ConsPlusNormal"/>
        <w:jc w:val="center"/>
        <w:rPr>
          <w:b/>
          <w:sz w:val="24"/>
          <w:szCs w:val="24"/>
        </w:rPr>
      </w:pPr>
    </w:p>
    <w:p w:rsidR="00E626FF" w:rsidRPr="00CF3C3A" w:rsidRDefault="0048683E" w:rsidP="00E626FF">
      <w:pPr>
        <w:pStyle w:val="ConsPlus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Слайд </w:t>
      </w:r>
      <w:r w:rsidR="009A7A42">
        <w:rPr>
          <w:b/>
          <w:sz w:val="24"/>
          <w:szCs w:val="24"/>
        </w:rPr>
        <w:t>6</w:t>
      </w:r>
    </w:p>
    <w:p w:rsidR="00E626FF" w:rsidRDefault="007D497A" w:rsidP="007D497A">
      <w:pPr>
        <w:pStyle w:val="ConsPlusNormal"/>
        <w:jc w:val="center"/>
      </w:pPr>
      <w:r w:rsidRPr="007D497A">
        <w:rPr>
          <w:noProof/>
          <w:lang w:eastAsia="ru-RU"/>
        </w:rPr>
        <w:drawing>
          <wp:inline distT="0" distB="0" distL="0" distR="0" wp14:anchorId="7EE99B37" wp14:editId="62F492E0">
            <wp:extent cx="2351311" cy="176348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5143" cy="177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23" w:rsidRDefault="001E7B23" w:rsidP="00A03A22">
      <w:pPr>
        <w:spacing w:after="0" w:line="240" w:lineRule="auto"/>
        <w:ind w:left="0" w:firstLine="708"/>
      </w:pPr>
    </w:p>
    <w:p w:rsidR="00E626FF" w:rsidRDefault="001E7B23" w:rsidP="00665464">
      <w:pPr>
        <w:spacing w:after="0" w:line="312" w:lineRule="auto"/>
        <w:ind w:left="0" w:firstLine="709"/>
      </w:pPr>
      <w:r>
        <w:t>Пример экспертного заключения ЭКМП, организованной СМО представлен на слайде.</w:t>
      </w:r>
    </w:p>
    <w:p w:rsidR="00203E97" w:rsidRDefault="0048683E" w:rsidP="0048683E">
      <w:pPr>
        <w:spacing w:after="0" w:line="312" w:lineRule="auto"/>
        <w:ind w:left="0" w:firstLine="709"/>
      </w:pPr>
      <w:r>
        <w:t xml:space="preserve">Среди дефектов, выявляемых при </w:t>
      </w:r>
      <w:r w:rsidR="00690980">
        <w:t xml:space="preserve">экспертизах качества </w:t>
      </w:r>
      <w:r w:rsidRPr="001E7B23">
        <w:rPr>
          <w:b/>
        </w:rPr>
        <w:t>амбулаторно-поликлинической помощи</w:t>
      </w:r>
      <w:r w:rsidR="002938D5" w:rsidRPr="001E7B23">
        <w:rPr>
          <w:b/>
        </w:rPr>
        <w:t>,</w:t>
      </w:r>
      <w:r>
        <w:t xml:space="preserve"> чаще всего </w:t>
      </w:r>
      <w:r w:rsidR="00690980">
        <w:t>наблюдаются</w:t>
      </w:r>
      <w:r w:rsidR="00A03A22">
        <w:t>:</w:t>
      </w:r>
    </w:p>
    <w:p w:rsidR="00203E97" w:rsidRDefault="00203E97" w:rsidP="00203E97">
      <w:pPr>
        <w:spacing w:after="0" w:line="312" w:lineRule="auto"/>
        <w:ind w:left="0" w:firstLine="709"/>
      </w:pPr>
      <w:r>
        <w:t>- </w:t>
      </w:r>
      <w:r w:rsidR="00A03A22">
        <w:t xml:space="preserve">отсутствие диспансерного наблюдения пациентов </w:t>
      </w:r>
      <w:r w:rsidR="001E7B23">
        <w:t>(</w:t>
      </w:r>
      <w:r w:rsidR="00A03A22">
        <w:t>страдающих сахарным диабетом,</w:t>
      </w:r>
      <w:r>
        <w:t xml:space="preserve"> </w:t>
      </w:r>
      <w:r w:rsidR="00A03A22">
        <w:t>последствиями перенесенных ранее острых нарушений мозгового кровообращения, острого инфаркта миокарда</w:t>
      </w:r>
      <w:r w:rsidR="009C14B7">
        <w:t>)</w:t>
      </w:r>
      <w:r w:rsidR="001E7B23">
        <w:t>;</w:t>
      </w:r>
    </w:p>
    <w:p w:rsidR="00203E97" w:rsidRDefault="00203E97" w:rsidP="00203E97">
      <w:pPr>
        <w:spacing w:after="0" w:line="312" w:lineRule="auto"/>
        <w:ind w:left="0" w:firstLine="709"/>
      </w:pPr>
      <w:r>
        <w:t>- </w:t>
      </w:r>
      <w:r w:rsidR="00A03A22">
        <w:t>формальное проведение диспансеризации пациентов,</w:t>
      </w:r>
    </w:p>
    <w:p w:rsidR="00203E97" w:rsidRDefault="00203E97" w:rsidP="00203E97">
      <w:pPr>
        <w:spacing w:after="0" w:line="312" w:lineRule="auto"/>
        <w:ind w:left="0" w:firstLine="709"/>
      </w:pPr>
      <w:r>
        <w:t>- </w:t>
      </w:r>
      <w:r w:rsidR="00A03A22">
        <w:t>отсутствие преемственности лечения, неадекватное медикаментозное лечение</w:t>
      </w:r>
      <w:r w:rsidR="00556005">
        <w:t>,</w:t>
      </w:r>
      <w:r w:rsidR="00A03A22">
        <w:t xml:space="preserve"> назначенное пациентам,</w:t>
      </w:r>
    </w:p>
    <w:p w:rsidR="00301C7B" w:rsidRDefault="0048683E" w:rsidP="00203E97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 формальном</w:t>
      </w:r>
      <w:r w:rsidR="0069098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90980">
        <w:rPr>
          <w:sz w:val="28"/>
          <w:szCs w:val="28"/>
        </w:rPr>
        <w:t xml:space="preserve">в ряде случаев, </w:t>
      </w:r>
      <w:r>
        <w:rPr>
          <w:sz w:val="28"/>
          <w:szCs w:val="28"/>
        </w:rPr>
        <w:t>подходе к проведению диспансеризации взрослого населения свидетельствует проведенный фондом анализ диспансерного наблюдения</w:t>
      </w:r>
      <w:r w:rsidR="001E7B23">
        <w:rPr>
          <w:sz w:val="28"/>
          <w:szCs w:val="28"/>
        </w:rPr>
        <w:t xml:space="preserve"> пациентов</w:t>
      </w:r>
      <w:r>
        <w:rPr>
          <w:sz w:val="28"/>
          <w:szCs w:val="28"/>
        </w:rPr>
        <w:t>.</w:t>
      </w:r>
    </w:p>
    <w:p w:rsidR="002B189A" w:rsidRDefault="00301C7B" w:rsidP="002B189A">
      <w:pPr>
        <w:spacing w:after="0" w:line="312" w:lineRule="auto"/>
        <w:ind w:left="0" w:firstLine="709"/>
        <w:rPr>
          <w:bCs/>
        </w:rPr>
      </w:pPr>
      <w:r>
        <w:t xml:space="preserve">В 2015 году </w:t>
      </w:r>
      <w:r w:rsidR="001E7B23">
        <w:t xml:space="preserve">по итогам </w:t>
      </w:r>
      <w:r>
        <w:t xml:space="preserve">диспансеризации почти 70-ти тысячам человек была установлена </w:t>
      </w:r>
      <w:r w:rsidRPr="00C0433D">
        <w:t>1 и 2 группа здоровья –</w:t>
      </w:r>
      <w:r w:rsidR="00690980">
        <w:t xml:space="preserve"> это практически здоровые люди. </w:t>
      </w:r>
      <w:r>
        <w:rPr>
          <w:bCs/>
        </w:rPr>
        <w:t>Однако</w:t>
      </w:r>
      <w:r w:rsidR="00690980">
        <w:rPr>
          <w:bCs/>
        </w:rPr>
        <w:t>,</w:t>
      </w:r>
      <w:r>
        <w:rPr>
          <w:bCs/>
        </w:rPr>
        <w:t xml:space="preserve"> </w:t>
      </w:r>
      <w:r w:rsidRPr="00E3450E">
        <w:rPr>
          <w:bCs/>
        </w:rPr>
        <w:t xml:space="preserve">в </w:t>
      </w:r>
      <w:r w:rsidRPr="00D3535A">
        <w:rPr>
          <w:b/>
          <w:bCs/>
        </w:rPr>
        <w:t>течени</w:t>
      </w:r>
      <w:r>
        <w:rPr>
          <w:b/>
          <w:bCs/>
        </w:rPr>
        <w:t>е</w:t>
      </w:r>
      <w:r w:rsidRPr="00D3535A">
        <w:rPr>
          <w:b/>
          <w:bCs/>
        </w:rPr>
        <w:t xml:space="preserve"> года</w:t>
      </w:r>
      <w:r w:rsidRPr="00E3450E">
        <w:rPr>
          <w:bCs/>
        </w:rPr>
        <w:t xml:space="preserve"> </w:t>
      </w:r>
      <w:r w:rsidR="0016195E">
        <w:rPr>
          <w:bCs/>
        </w:rPr>
        <w:t xml:space="preserve">после проведенной диспансеризации </w:t>
      </w:r>
      <w:r w:rsidR="00690980">
        <w:rPr>
          <w:bCs/>
        </w:rPr>
        <w:t>и</w:t>
      </w:r>
      <w:r w:rsidR="00690980" w:rsidRPr="00E3450E">
        <w:rPr>
          <w:bCs/>
        </w:rPr>
        <w:t xml:space="preserve">з них </w:t>
      </w:r>
      <w:r w:rsidRPr="00E3450E">
        <w:rPr>
          <w:bCs/>
        </w:rPr>
        <w:t>был</w:t>
      </w:r>
      <w:r>
        <w:rPr>
          <w:bCs/>
        </w:rPr>
        <w:t>о</w:t>
      </w:r>
      <w:r w:rsidRPr="00E3450E">
        <w:rPr>
          <w:bCs/>
        </w:rPr>
        <w:t xml:space="preserve"> госпитализирован</w:t>
      </w:r>
      <w:r>
        <w:rPr>
          <w:bCs/>
        </w:rPr>
        <w:t>о</w:t>
      </w:r>
      <w:r w:rsidRPr="00E3450E">
        <w:rPr>
          <w:bCs/>
        </w:rPr>
        <w:t xml:space="preserve"> </w:t>
      </w:r>
      <w:r>
        <w:rPr>
          <w:bCs/>
        </w:rPr>
        <w:t xml:space="preserve">почти 500 </w:t>
      </w:r>
      <w:r w:rsidRPr="00E3450E">
        <w:rPr>
          <w:bCs/>
        </w:rPr>
        <w:t xml:space="preserve">человек по поводу 5 наиболее значимых </w:t>
      </w:r>
      <w:r w:rsidRPr="00E3450E">
        <w:rPr>
          <w:bCs/>
        </w:rPr>
        <w:lastRenderedPageBreak/>
        <w:t>заболеваний</w:t>
      </w:r>
      <w:r>
        <w:rPr>
          <w:bCs/>
        </w:rPr>
        <w:t>: злокачественных</w:t>
      </w:r>
      <w:r w:rsidRPr="00E3450E">
        <w:rPr>
          <w:bCs/>
        </w:rPr>
        <w:t xml:space="preserve"> </w:t>
      </w:r>
      <w:r>
        <w:rPr>
          <w:bCs/>
        </w:rPr>
        <w:t>и доброкачественных новообразований, сахарного</w:t>
      </w:r>
      <w:r w:rsidRPr="00E3450E">
        <w:rPr>
          <w:bCs/>
        </w:rPr>
        <w:t xml:space="preserve"> диабет</w:t>
      </w:r>
      <w:r>
        <w:rPr>
          <w:bCs/>
        </w:rPr>
        <w:t>а, болезней</w:t>
      </w:r>
      <w:r w:rsidRPr="00E3450E">
        <w:rPr>
          <w:bCs/>
        </w:rPr>
        <w:t xml:space="preserve"> си</w:t>
      </w:r>
      <w:r>
        <w:rPr>
          <w:bCs/>
        </w:rPr>
        <w:t>стем кровообращения, хронических заболеваний</w:t>
      </w:r>
      <w:r w:rsidRPr="00E3450E">
        <w:rPr>
          <w:bCs/>
        </w:rPr>
        <w:t xml:space="preserve"> дыхательных путей</w:t>
      </w:r>
      <w:r>
        <w:rPr>
          <w:bCs/>
        </w:rPr>
        <w:t>.</w:t>
      </w:r>
      <w:r w:rsidRPr="00E3450E">
        <w:rPr>
          <w:bCs/>
        </w:rPr>
        <w:t xml:space="preserve"> </w:t>
      </w:r>
      <w:r w:rsidR="00690980">
        <w:rPr>
          <w:bCs/>
        </w:rPr>
        <w:t>В</w:t>
      </w:r>
      <w:r w:rsidRPr="00D3535A">
        <w:rPr>
          <w:b/>
          <w:bCs/>
        </w:rPr>
        <w:t xml:space="preserve"> первый</w:t>
      </w:r>
      <w:r w:rsidR="001E7B23">
        <w:rPr>
          <w:b/>
          <w:bCs/>
        </w:rPr>
        <w:t xml:space="preserve"> же</w:t>
      </w:r>
      <w:r w:rsidRPr="00D3535A">
        <w:rPr>
          <w:b/>
          <w:bCs/>
        </w:rPr>
        <w:t xml:space="preserve"> месяц </w:t>
      </w:r>
      <w:r w:rsidRPr="001E7B23">
        <w:rPr>
          <w:bCs/>
        </w:rPr>
        <w:t>после диспансеризации</w:t>
      </w:r>
      <w:r>
        <w:rPr>
          <w:bCs/>
        </w:rPr>
        <w:t xml:space="preserve"> </w:t>
      </w:r>
      <w:r w:rsidRPr="00E3450E">
        <w:rPr>
          <w:bCs/>
        </w:rPr>
        <w:t>госпитализирован</w:t>
      </w:r>
      <w:r>
        <w:rPr>
          <w:bCs/>
        </w:rPr>
        <w:t>о</w:t>
      </w:r>
      <w:r w:rsidRPr="00E3450E">
        <w:rPr>
          <w:bCs/>
        </w:rPr>
        <w:t xml:space="preserve"> </w:t>
      </w:r>
      <w:r>
        <w:rPr>
          <w:bCs/>
        </w:rPr>
        <w:t>119 человек</w:t>
      </w:r>
      <w:r w:rsidRPr="00D3535A">
        <w:rPr>
          <w:bCs/>
        </w:rPr>
        <w:t>.</w:t>
      </w:r>
    </w:p>
    <w:p w:rsidR="002B189A" w:rsidRPr="00FC4852" w:rsidRDefault="00FC4852" w:rsidP="00FC4852">
      <w:pPr>
        <w:spacing w:after="0" w:line="240" w:lineRule="auto"/>
        <w:ind w:left="0" w:firstLine="0"/>
        <w:rPr>
          <w:bCs/>
          <w:sz w:val="18"/>
          <w:szCs w:val="18"/>
        </w:rPr>
      </w:pPr>
      <w:r>
        <w:rPr>
          <w:bCs/>
          <w:sz w:val="18"/>
          <w:szCs w:val="18"/>
        </w:rPr>
        <w:t>Примечание: н</w:t>
      </w:r>
      <w:r w:rsidRPr="00FC4852">
        <w:rPr>
          <w:bCs/>
          <w:sz w:val="18"/>
          <w:szCs w:val="18"/>
        </w:rPr>
        <w:t xml:space="preserve">аибольшее число </w:t>
      </w:r>
      <w:proofErr w:type="gramStart"/>
      <w:r w:rsidRPr="00FC4852">
        <w:rPr>
          <w:bCs/>
          <w:sz w:val="18"/>
          <w:szCs w:val="18"/>
        </w:rPr>
        <w:t>госпитализированных</w:t>
      </w:r>
      <w:proofErr w:type="gramEnd"/>
      <w:r>
        <w:rPr>
          <w:bCs/>
          <w:sz w:val="18"/>
          <w:szCs w:val="18"/>
        </w:rPr>
        <w:t xml:space="preserve"> в первый месяц</w:t>
      </w:r>
      <w:r w:rsidRPr="00FC4852">
        <w:rPr>
          <w:bCs/>
          <w:sz w:val="18"/>
          <w:szCs w:val="18"/>
        </w:rPr>
        <w:t>, выявлено в:</w:t>
      </w: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2240"/>
        <w:gridCol w:w="1036"/>
        <w:gridCol w:w="1053"/>
        <w:gridCol w:w="999"/>
        <w:gridCol w:w="1615"/>
        <w:gridCol w:w="1731"/>
        <w:gridCol w:w="804"/>
      </w:tblGrid>
      <w:tr w:rsidR="002B189A" w:rsidRPr="002B189A" w:rsidTr="00FC4852">
        <w:trPr>
          <w:trHeight w:val="255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89A" w:rsidRPr="00FC4852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Наименование МО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89A" w:rsidRPr="00FC4852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локач</w:t>
            </w:r>
            <w:proofErr w:type="spellEnd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ово</w:t>
            </w:r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обр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89A" w:rsidRPr="00FC4852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д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оброкач</w:t>
            </w:r>
            <w:proofErr w:type="spellEnd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новообр</w:t>
            </w:r>
            <w:proofErr w:type="spellEnd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89A" w:rsidRPr="00FC4852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сахарн</w:t>
            </w:r>
            <w:proofErr w:type="spellEnd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2B189A" w:rsidRPr="00FC4852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диабет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89A" w:rsidRPr="00FC4852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олезни</w:t>
            </w:r>
          </w:p>
          <w:p w:rsidR="002B189A" w:rsidRPr="00FC4852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сист</w:t>
            </w:r>
            <w:proofErr w:type="spellEnd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кровообр</w:t>
            </w:r>
            <w:proofErr w:type="spellEnd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89A" w:rsidRPr="00FC4852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х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ронич</w:t>
            </w:r>
            <w:proofErr w:type="spellEnd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аболев</w:t>
            </w:r>
            <w:proofErr w:type="gramStart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  <w:proofErr w:type="gramEnd"/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End"/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ых</w:t>
            </w:r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путей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89A" w:rsidRPr="00FC4852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FC4852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</w:tr>
      <w:tr w:rsidR="002B189A" w:rsidRPr="002B189A" w:rsidTr="00FC4852">
        <w:trPr>
          <w:trHeight w:val="255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КГБУЗ "РБ Лазо"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FC4852" w:rsidRPr="002B189A" w:rsidTr="00FC4852">
        <w:trPr>
          <w:trHeight w:val="255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КГБУЗ ГП 11 </w:t>
            </w:r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</w:t>
            </w:r>
            <w:proofErr w:type="gramStart"/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Хабар</w:t>
            </w:r>
            <w:proofErr w:type="gramEnd"/>
            <w:r w:rsidR="00FC4852"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</w:t>
            </w:r>
            <w:r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FC4852" w:rsidRPr="002B189A" w:rsidTr="00FC4852">
        <w:trPr>
          <w:trHeight w:val="255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КГБУЗ Хабаровская РБ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FC4852" w:rsidRPr="002B189A" w:rsidTr="00FC4852">
        <w:trPr>
          <w:trHeight w:val="255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КГБУЗ "Г</w:t>
            </w:r>
            <w:r w:rsidR="00FC4852"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Б </w:t>
            </w: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7"</w:t>
            </w:r>
            <w:r w:rsidR="00FC4852"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="00FC4852"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Комс</w:t>
            </w:r>
            <w:proofErr w:type="spellEnd"/>
            <w:r w:rsidR="00FC4852"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FC4852" w:rsidRPr="002B189A" w:rsidTr="00FC4852">
        <w:trPr>
          <w:trHeight w:val="255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КГБУЗ ГП 16 </w:t>
            </w:r>
            <w:r w:rsidR="00FC4852"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</w:t>
            </w:r>
            <w:proofErr w:type="spellStart"/>
            <w:r w:rsidR="00FC4852"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Хаб</w:t>
            </w:r>
            <w:proofErr w:type="spellEnd"/>
            <w:r w:rsidR="00FC4852" w:rsidRPr="00FC485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.)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89A" w:rsidRPr="002B189A" w:rsidRDefault="002B189A" w:rsidP="00FC4852">
            <w:pPr>
              <w:spacing w:after="0" w:line="240" w:lineRule="exact"/>
              <w:ind w:left="0" w:firstLine="0"/>
              <w:jc w:val="center"/>
              <w:rPr>
                <w:rFonts w:eastAsia="Times New Roman"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2B189A">
              <w:rPr>
                <w:rFonts w:eastAsia="Times New Roman"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</w:tbl>
    <w:p w:rsidR="00301C7B" w:rsidRDefault="001E7B23" w:rsidP="002B189A">
      <w:pPr>
        <w:spacing w:after="0" w:line="312" w:lineRule="auto"/>
        <w:ind w:left="0" w:firstLine="709"/>
        <w:rPr>
          <w:bCs/>
        </w:rPr>
      </w:pPr>
      <w:r>
        <w:rPr>
          <w:bCs/>
        </w:rPr>
        <w:t>Пациентов с 3 группой здоровья, имеющих какие-либо заболевания и требующих диспансерного наблюдения выявлено</w:t>
      </w:r>
      <w:r w:rsidR="00690980">
        <w:rPr>
          <w:bCs/>
        </w:rPr>
        <w:t xml:space="preserve"> по краю </w:t>
      </w:r>
      <w:r>
        <w:rPr>
          <w:bCs/>
        </w:rPr>
        <w:t>-</w:t>
      </w:r>
      <w:r w:rsidR="00C22E66">
        <w:rPr>
          <w:bCs/>
        </w:rPr>
        <w:t xml:space="preserve"> </w:t>
      </w:r>
      <w:r>
        <w:rPr>
          <w:bCs/>
        </w:rPr>
        <w:t xml:space="preserve">118 тысяч чел., из них почти 9 тысяч - по данным </w:t>
      </w:r>
      <w:r w:rsidR="00301C7B">
        <w:rPr>
          <w:bCs/>
        </w:rPr>
        <w:t xml:space="preserve">персонифицированного учета Фонда </w:t>
      </w:r>
      <w:r>
        <w:rPr>
          <w:bCs/>
        </w:rPr>
        <w:t>– на протяжении 2015 года и в первом квартале 2016</w:t>
      </w:r>
      <w:r w:rsidR="0016195E">
        <w:rPr>
          <w:bCs/>
        </w:rPr>
        <w:t xml:space="preserve">, </w:t>
      </w:r>
      <w:r>
        <w:rPr>
          <w:bCs/>
        </w:rPr>
        <w:t xml:space="preserve">не получили дальнейшее наблюдение и лечение в амбулаторно-поликлинических </w:t>
      </w:r>
      <w:r w:rsidR="00C22E66">
        <w:rPr>
          <w:bCs/>
        </w:rPr>
        <w:t>учреждениях</w:t>
      </w:r>
      <w:r>
        <w:rPr>
          <w:bCs/>
        </w:rPr>
        <w:t xml:space="preserve">, в которых проходили диспансеризацию. </w:t>
      </w:r>
    </w:p>
    <w:p w:rsidR="00255198" w:rsidRDefault="00255198" w:rsidP="0048683E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:rsidR="0048683E" w:rsidRPr="00CF3C3A" w:rsidRDefault="0048683E" w:rsidP="0048683E">
      <w:pPr>
        <w:spacing w:after="0" w:line="24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Слайд </w:t>
      </w:r>
      <w:r w:rsidR="009A7A42">
        <w:rPr>
          <w:b/>
          <w:sz w:val="24"/>
          <w:szCs w:val="24"/>
        </w:rPr>
        <w:t>7</w:t>
      </w:r>
    </w:p>
    <w:p w:rsidR="0048683E" w:rsidRDefault="002938D5" w:rsidP="0048683E">
      <w:pPr>
        <w:spacing w:after="0" w:line="240" w:lineRule="auto"/>
        <w:ind w:left="0" w:firstLine="0"/>
        <w:jc w:val="center"/>
      </w:pPr>
      <w:r w:rsidRPr="002938D5">
        <w:rPr>
          <w:noProof/>
          <w:lang w:eastAsia="ru-RU"/>
        </w:rPr>
        <w:drawing>
          <wp:inline distT="0" distB="0" distL="0" distR="0" wp14:anchorId="1730D133" wp14:editId="46D6418E">
            <wp:extent cx="2367149" cy="17753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2945" cy="177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83E" w:rsidRDefault="0048683E" w:rsidP="0048683E">
      <w:pPr>
        <w:spacing w:after="0" w:line="240" w:lineRule="auto"/>
        <w:ind w:left="0" w:firstLine="708"/>
      </w:pPr>
    </w:p>
    <w:p w:rsidR="008445DE" w:rsidRDefault="0048683E" w:rsidP="0048683E">
      <w:pPr>
        <w:spacing w:after="0" w:line="312" w:lineRule="auto"/>
        <w:ind w:left="0" w:firstLine="709"/>
      </w:pPr>
      <w:r>
        <w:t>За некачественную медицинскую помощь к медицинским организациям предъявляют</w:t>
      </w:r>
      <w:r w:rsidR="008445DE">
        <w:t>ся финансовые санкции. Размер, удержанных с медицинских</w:t>
      </w:r>
      <w:r>
        <w:t xml:space="preserve"> </w:t>
      </w:r>
      <w:r w:rsidR="008445DE">
        <w:t>организаций</w:t>
      </w:r>
      <w:r w:rsidRPr="00FE0A30">
        <w:t xml:space="preserve"> средств,</w:t>
      </w:r>
      <w:r w:rsidR="008445DE">
        <w:t xml:space="preserve"> а также суммы штрафов</w:t>
      </w:r>
      <w:r w:rsidRPr="00FE0A30">
        <w:t xml:space="preserve"> представлен</w:t>
      </w:r>
      <w:r w:rsidR="008445DE">
        <w:t>ы</w:t>
      </w:r>
      <w:r w:rsidRPr="00FE0A30">
        <w:t xml:space="preserve"> на слайде</w:t>
      </w:r>
      <w:r>
        <w:t xml:space="preserve">. </w:t>
      </w:r>
    </w:p>
    <w:p w:rsidR="0048683E" w:rsidRPr="00690980" w:rsidRDefault="0048683E" w:rsidP="0048683E">
      <w:pPr>
        <w:spacing w:after="0" w:line="312" w:lineRule="auto"/>
        <w:ind w:left="0" w:firstLine="709"/>
        <w:rPr>
          <w:i/>
          <w:color w:val="FF0000"/>
        </w:rPr>
      </w:pPr>
      <w:r w:rsidRPr="00690980">
        <w:rPr>
          <w:i/>
        </w:rPr>
        <w:t>Это более 63 мл</w:t>
      </w:r>
      <w:proofErr w:type="gramStart"/>
      <w:r w:rsidRPr="00690980">
        <w:rPr>
          <w:i/>
        </w:rPr>
        <w:t>н(</w:t>
      </w:r>
      <w:proofErr w:type="spellStart"/>
      <w:proofErr w:type="gramEnd"/>
      <w:r w:rsidRPr="00690980">
        <w:rPr>
          <w:i/>
        </w:rPr>
        <w:t>ов</w:t>
      </w:r>
      <w:proofErr w:type="spellEnd"/>
      <w:r w:rsidRPr="00690980">
        <w:rPr>
          <w:i/>
        </w:rPr>
        <w:t>). рублей за 2015 год</w:t>
      </w:r>
      <w:r w:rsidR="008445DE" w:rsidRPr="00690980">
        <w:rPr>
          <w:i/>
        </w:rPr>
        <w:t xml:space="preserve">. И </w:t>
      </w:r>
      <w:r w:rsidRPr="00690980">
        <w:rPr>
          <w:i/>
        </w:rPr>
        <w:t>за 1 квартал текущего года - более 20 мл</w:t>
      </w:r>
      <w:proofErr w:type="gramStart"/>
      <w:r w:rsidRPr="00690980">
        <w:rPr>
          <w:i/>
        </w:rPr>
        <w:t>н(</w:t>
      </w:r>
      <w:proofErr w:type="spellStart"/>
      <w:proofErr w:type="gramEnd"/>
      <w:r w:rsidRPr="00690980">
        <w:rPr>
          <w:i/>
        </w:rPr>
        <w:t>ов</w:t>
      </w:r>
      <w:proofErr w:type="spellEnd"/>
      <w:r w:rsidRPr="00690980">
        <w:rPr>
          <w:i/>
        </w:rPr>
        <w:t>). рублей.</w:t>
      </w:r>
      <w:r w:rsidR="008445DE" w:rsidRPr="00690980">
        <w:rPr>
          <w:i/>
        </w:rPr>
        <w:t xml:space="preserve"> </w:t>
      </w:r>
    </w:p>
    <w:p w:rsidR="00255198" w:rsidRDefault="00255198" w:rsidP="00203E97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</w:p>
    <w:p w:rsidR="0073519D" w:rsidRDefault="00AC464F" w:rsidP="00203E97">
      <w:pPr>
        <w:pStyle w:val="ConsPlusNormal"/>
        <w:spacing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</w:t>
      </w:r>
      <w:r w:rsidR="00DB793F">
        <w:rPr>
          <w:sz w:val="28"/>
          <w:szCs w:val="28"/>
        </w:rPr>
        <w:t>тветствии с ф</w:t>
      </w:r>
      <w:r w:rsidR="003C07E9" w:rsidRPr="0073519D">
        <w:rPr>
          <w:sz w:val="28"/>
          <w:szCs w:val="28"/>
        </w:rPr>
        <w:t>едеральным законо</w:t>
      </w:r>
      <w:r w:rsidR="00DB793F">
        <w:rPr>
          <w:sz w:val="28"/>
          <w:szCs w:val="28"/>
        </w:rPr>
        <w:t xml:space="preserve">дательством </w:t>
      </w:r>
      <w:r w:rsidR="0073519D">
        <w:t xml:space="preserve">об </w:t>
      </w:r>
      <w:r w:rsidR="003C07E9" w:rsidRPr="0073519D">
        <w:rPr>
          <w:sz w:val="28"/>
          <w:szCs w:val="28"/>
        </w:rPr>
        <w:t xml:space="preserve">обязательном медицинском страховании </w:t>
      </w:r>
      <w:r w:rsidR="0073519D" w:rsidRPr="0073519D">
        <w:rPr>
          <w:sz w:val="28"/>
          <w:szCs w:val="28"/>
        </w:rPr>
        <w:t xml:space="preserve">в Российской Федерации </w:t>
      </w:r>
      <w:r w:rsidR="0073519D" w:rsidRPr="0073519D">
        <w:rPr>
          <w:i/>
          <w:sz w:val="20"/>
          <w:szCs w:val="20"/>
        </w:rPr>
        <w:t xml:space="preserve">(ст. </w:t>
      </w:r>
      <w:r w:rsidR="0073519D">
        <w:rPr>
          <w:i/>
          <w:sz w:val="20"/>
          <w:szCs w:val="20"/>
        </w:rPr>
        <w:t>40</w:t>
      </w:r>
      <w:r w:rsidR="0073519D" w:rsidRPr="0073519D">
        <w:rPr>
          <w:i/>
          <w:sz w:val="20"/>
          <w:szCs w:val="20"/>
        </w:rPr>
        <w:t xml:space="preserve"> ФЗ от 29.11.2010 №326-</w:t>
      </w:r>
      <w:r w:rsidR="0073519D" w:rsidRPr="0073519D">
        <w:rPr>
          <w:i/>
          <w:sz w:val="20"/>
          <w:szCs w:val="20"/>
        </w:rPr>
        <w:lastRenderedPageBreak/>
        <w:t>ФЗ</w:t>
      </w:r>
      <w:r w:rsidR="0073519D" w:rsidRPr="0073519D">
        <w:rPr>
          <w:sz w:val="20"/>
          <w:szCs w:val="20"/>
        </w:rPr>
        <w:t>)</w:t>
      </w:r>
      <w:r w:rsidR="0073519D" w:rsidRPr="0073519D">
        <w:rPr>
          <w:sz w:val="28"/>
          <w:szCs w:val="28"/>
        </w:rPr>
        <w:t xml:space="preserve"> на территориальные фонды ОМС возложен</w:t>
      </w:r>
      <w:r w:rsidR="0073519D">
        <w:rPr>
          <w:sz w:val="28"/>
          <w:szCs w:val="28"/>
        </w:rPr>
        <w:t>о</w:t>
      </w:r>
      <w:r w:rsidR="0073519D" w:rsidRPr="0073519D">
        <w:rPr>
          <w:sz w:val="28"/>
          <w:szCs w:val="28"/>
        </w:rPr>
        <w:t xml:space="preserve"> </w:t>
      </w:r>
      <w:r w:rsidR="0073519D">
        <w:rPr>
          <w:sz w:val="28"/>
          <w:szCs w:val="28"/>
        </w:rPr>
        <w:t xml:space="preserve">осуществление </w:t>
      </w:r>
      <w:proofErr w:type="gramStart"/>
      <w:r w:rsidR="003C07E9" w:rsidRPr="00690980">
        <w:rPr>
          <w:b/>
          <w:sz w:val="28"/>
          <w:szCs w:val="28"/>
        </w:rPr>
        <w:t>контрол</w:t>
      </w:r>
      <w:r w:rsidR="0073519D">
        <w:rPr>
          <w:sz w:val="28"/>
          <w:szCs w:val="28"/>
        </w:rPr>
        <w:t>я</w:t>
      </w:r>
      <w:r w:rsidR="003C07E9" w:rsidRPr="0073519D">
        <w:rPr>
          <w:sz w:val="28"/>
          <w:szCs w:val="28"/>
        </w:rPr>
        <w:t xml:space="preserve"> за</w:t>
      </w:r>
      <w:proofErr w:type="gramEnd"/>
      <w:r w:rsidR="003C07E9" w:rsidRPr="0073519D">
        <w:rPr>
          <w:sz w:val="28"/>
          <w:szCs w:val="28"/>
        </w:rPr>
        <w:t xml:space="preserve"> деятельностью страхов</w:t>
      </w:r>
      <w:r w:rsidR="0073519D" w:rsidRPr="0073519D">
        <w:rPr>
          <w:sz w:val="28"/>
          <w:szCs w:val="28"/>
        </w:rPr>
        <w:t>ых</w:t>
      </w:r>
      <w:r w:rsidR="003C07E9" w:rsidRPr="0073519D">
        <w:rPr>
          <w:sz w:val="28"/>
          <w:szCs w:val="28"/>
        </w:rPr>
        <w:t xml:space="preserve"> медицинск</w:t>
      </w:r>
      <w:r w:rsidR="0073519D" w:rsidRPr="0073519D">
        <w:rPr>
          <w:sz w:val="28"/>
          <w:szCs w:val="28"/>
        </w:rPr>
        <w:t>их</w:t>
      </w:r>
      <w:r w:rsidR="003C07E9" w:rsidRPr="0073519D">
        <w:rPr>
          <w:sz w:val="28"/>
          <w:szCs w:val="28"/>
        </w:rPr>
        <w:t xml:space="preserve"> организаци</w:t>
      </w:r>
      <w:r w:rsidR="0073519D" w:rsidRPr="0073519D">
        <w:rPr>
          <w:sz w:val="28"/>
          <w:szCs w:val="28"/>
        </w:rPr>
        <w:t>й</w:t>
      </w:r>
      <w:r w:rsidR="008445DE">
        <w:rPr>
          <w:sz w:val="28"/>
          <w:szCs w:val="28"/>
        </w:rPr>
        <w:t xml:space="preserve">. </w:t>
      </w:r>
      <w:r w:rsidR="0073519D" w:rsidRPr="0073519D">
        <w:t xml:space="preserve"> </w:t>
      </w:r>
    </w:p>
    <w:p w:rsidR="00030884" w:rsidRDefault="0073519D" w:rsidP="00203E97">
      <w:pPr>
        <w:spacing w:after="0" w:line="312" w:lineRule="auto"/>
        <w:ind w:left="0" w:firstLine="703"/>
      </w:pPr>
      <w:r>
        <w:t xml:space="preserve">Одним из </w:t>
      </w:r>
      <w:r w:rsidR="008445DE">
        <w:t xml:space="preserve">видов </w:t>
      </w:r>
      <w:r>
        <w:t xml:space="preserve">этого контроля является </w:t>
      </w:r>
      <w:r w:rsidRPr="00E67EB2">
        <w:rPr>
          <w:b/>
        </w:rPr>
        <w:t>повторная экспертиза</w:t>
      </w:r>
      <w:r w:rsidRPr="0073519D">
        <w:t xml:space="preserve"> качества медицинской помощи</w:t>
      </w:r>
      <w:r w:rsidR="00C35F93">
        <w:t xml:space="preserve"> или ре</w:t>
      </w:r>
      <w:r w:rsidR="00203E97">
        <w:t>-</w:t>
      </w:r>
      <w:r w:rsidR="00C35F93">
        <w:t xml:space="preserve">экспертиза. </w:t>
      </w:r>
      <w:r w:rsidR="00030884">
        <w:t xml:space="preserve">Она </w:t>
      </w:r>
      <w:r w:rsidR="00AE0A7F">
        <w:t xml:space="preserve">предназначена для объективной </w:t>
      </w:r>
      <w:r w:rsidR="00030884">
        <w:t>оцен</w:t>
      </w:r>
      <w:r w:rsidR="00AE0A7F">
        <w:t>ки</w:t>
      </w:r>
      <w:r w:rsidR="00030884">
        <w:t xml:space="preserve"> деятельност</w:t>
      </w:r>
      <w:r w:rsidR="00AE0A7F">
        <w:t>и</w:t>
      </w:r>
      <w:r w:rsidR="00030884">
        <w:t xml:space="preserve"> не только страховых медицинских организаций, но и отдельных специалистов, принимавших участие в проведении первичной экспертизы качества. </w:t>
      </w:r>
    </w:p>
    <w:p w:rsidR="00556005" w:rsidRDefault="00556005" w:rsidP="00A728E6">
      <w:pPr>
        <w:pStyle w:val="ConsPlusNormal"/>
        <w:jc w:val="center"/>
        <w:rPr>
          <w:b/>
          <w:sz w:val="24"/>
          <w:szCs w:val="24"/>
        </w:rPr>
      </w:pPr>
    </w:p>
    <w:p w:rsidR="00A728E6" w:rsidRPr="00CF3C3A" w:rsidRDefault="00A728E6" w:rsidP="00A728E6">
      <w:pPr>
        <w:pStyle w:val="ConsPlusNormal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 xml:space="preserve">Слайд </w:t>
      </w:r>
      <w:r w:rsidR="009A7A42">
        <w:rPr>
          <w:b/>
          <w:sz w:val="24"/>
          <w:szCs w:val="24"/>
        </w:rPr>
        <w:t>8</w:t>
      </w:r>
    </w:p>
    <w:p w:rsidR="00A728E6" w:rsidRDefault="00CF3C3A" w:rsidP="00A728E6">
      <w:pPr>
        <w:spacing w:after="0" w:line="240" w:lineRule="auto"/>
        <w:ind w:left="0" w:firstLine="0"/>
        <w:jc w:val="center"/>
      </w:pPr>
      <w:r w:rsidRPr="00CF3C3A">
        <w:rPr>
          <w:b/>
          <w:i/>
          <w:noProof/>
          <w:sz w:val="20"/>
          <w:szCs w:val="20"/>
          <w:lang w:eastAsia="ru-RU"/>
        </w:rPr>
        <w:drawing>
          <wp:inline distT="0" distB="0" distL="0" distR="0" wp14:anchorId="34C3C424" wp14:editId="5548723E">
            <wp:extent cx="2319646" cy="17397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8411" cy="175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A2" w:rsidRDefault="002821A2" w:rsidP="008B79C7">
      <w:pPr>
        <w:spacing w:after="0" w:line="240" w:lineRule="auto"/>
        <w:ind w:left="0" w:firstLine="703"/>
      </w:pPr>
    </w:p>
    <w:p w:rsidR="0071782E" w:rsidRPr="00C35F93" w:rsidRDefault="00030884" w:rsidP="002C617E">
      <w:pPr>
        <w:spacing w:after="0" w:line="312" w:lineRule="auto"/>
        <w:ind w:left="0" w:firstLine="703"/>
      </w:pPr>
      <w:r>
        <w:t xml:space="preserve">Отсюда вытекают две основные задачи </w:t>
      </w:r>
      <w:r w:rsidR="0071782E">
        <w:t>ре</w:t>
      </w:r>
      <w:r w:rsidR="00203E97">
        <w:t>-</w:t>
      </w:r>
      <w:r w:rsidR="0071782E">
        <w:t>экспертизы</w:t>
      </w:r>
      <w:r w:rsidR="00436040">
        <w:t xml:space="preserve"> качества</w:t>
      </w:r>
      <w:r>
        <w:t xml:space="preserve">. </w:t>
      </w:r>
      <w:r w:rsidR="00436040">
        <w:t>Они представлены на слайде.</w:t>
      </w:r>
    </w:p>
    <w:p w:rsidR="006D51B2" w:rsidRDefault="006D51B2" w:rsidP="00C35F93">
      <w:pPr>
        <w:pStyle w:val="ConsPlusNormal"/>
        <w:jc w:val="center"/>
        <w:rPr>
          <w:b/>
          <w:sz w:val="24"/>
          <w:szCs w:val="24"/>
        </w:rPr>
      </w:pPr>
    </w:p>
    <w:p w:rsidR="00C35F93" w:rsidRPr="00CF3C3A" w:rsidRDefault="00C35F93" w:rsidP="00C35F93">
      <w:pPr>
        <w:pStyle w:val="ConsPlusNormal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 xml:space="preserve">Слайд </w:t>
      </w:r>
      <w:r w:rsidR="009A7A42">
        <w:rPr>
          <w:b/>
          <w:sz w:val="24"/>
          <w:szCs w:val="24"/>
        </w:rPr>
        <w:t>9</w:t>
      </w:r>
    </w:p>
    <w:p w:rsidR="00C35F93" w:rsidRPr="00A728E6" w:rsidRDefault="00CF3C3A" w:rsidP="00C35F93">
      <w:pPr>
        <w:pStyle w:val="ConsPlusNormal"/>
        <w:jc w:val="center"/>
        <w:rPr>
          <w:i/>
          <w:sz w:val="20"/>
          <w:szCs w:val="20"/>
        </w:rPr>
      </w:pPr>
      <w:r w:rsidRPr="00CF3C3A">
        <w:rPr>
          <w:i/>
          <w:noProof/>
          <w:sz w:val="20"/>
          <w:szCs w:val="20"/>
          <w:lang w:eastAsia="ru-RU"/>
        </w:rPr>
        <w:drawing>
          <wp:inline distT="0" distB="0" distL="0" distR="0" wp14:anchorId="1C2CA7E1" wp14:editId="78312293">
            <wp:extent cx="2295894" cy="17219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3842" cy="172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A2" w:rsidRDefault="002821A2" w:rsidP="00C520BD">
      <w:pPr>
        <w:autoSpaceDE w:val="0"/>
        <w:autoSpaceDN w:val="0"/>
        <w:adjustRightInd w:val="0"/>
        <w:spacing w:after="0" w:line="240" w:lineRule="auto"/>
        <w:ind w:left="0" w:firstLine="708"/>
      </w:pPr>
    </w:p>
    <w:p w:rsidR="00C35F93" w:rsidRPr="00C520BD" w:rsidRDefault="0071782E" w:rsidP="002C617E">
      <w:pPr>
        <w:autoSpaceDE w:val="0"/>
        <w:autoSpaceDN w:val="0"/>
        <w:adjustRightInd w:val="0"/>
        <w:spacing w:after="0" w:line="312" w:lineRule="auto"/>
        <w:ind w:left="0" w:firstLine="708"/>
      </w:pPr>
      <w:r w:rsidRPr="00C520BD">
        <w:t>С</w:t>
      </w:r>
      <w:r w:rsidR="00C35F93" w:rsidRPr="00C520BD">
        <w:t xml:space="preserve">пектр </w:t>
      </w:r>
      <w:r w:rsidR="00690980">
        <w:t xml:space="preserve">причин </w:t>
      </w:r>
      <w:r w:rsidRPr="00C520BD">
        <w:t xml:space="preserve">для назначения </w:t>
      </w:r>
      <w:r w:rsidR="00C35F93" w:rsidRPr="00C520BD">
        <w:t>ре</w:t>
      </w:r>
      <w:r w:rsidR="002C617E">
        <w:t>-</w:t>
      </w:r>
      <w:r w:rsidR="00C35F93" w:rsidRPr="00C520BD">
        <w:t xml:space="preserve">экспертизы </w:t>
      </w:r>
      <w:r w:rsidRPr="00C520BD">
        <w:t xml:space="preserve">качества медицинской помощи, </w:t>
      </w:r>
      <w:r w:rsidR="00690980">
        <w:t xml:space="preserve">также </w:t>
      </w:r>
      <w:r w:rsidR="00C35F93" w:rsidRPr="00C520BD">
        <w:t xml:space="preserve">представлен </w:t>
      </w:r>
      <w:r w:rsidRPr="00C520BD">
        <w:t>на слайде.</w:t>
      </w:r>
      <w:r w:rsidR="00034302" w:rsidRPr="00C520BD">
        <w:t xml:space="preserve"> </w:t>
      </w:r>
    </w:p>
    <w:p w:rsidR="00347AD7" w:rsidRPr="008445DE" w:rsidRDefault="00C42F28" w:rsidP="002C617E">
      <w:pPr>
        <w:widowControl w:val="0"/>
        <w:spacing w:after="0" w:line="312" w:lineRule="auto"/>
        <w:ind w:left="0" w:firstLine="709"/>
        <w:rPr>
          <w:color w:val="000000" w:themeColor="text1"/>
        </w:rPr>
      </w:pPr>
      <w:r>
        <w:rPr>
          <w:color w:val="000000" w:themeColor="text1"/>
        </w:rPr>
        <w:t>Федеральными нормативными документами</w:t>
      </w:r>
      <w:r w:rsidR="00034302" w:rsidRPr="008445DE">
        <w:rPr>
          <w:color w:val="000000" w:themeColor="text1"/>
        </w:rPr>
        <w:t xml:space="preserve"> </w:t>
      </w:r>
      <w:r w:rsidR="00034302" w:rsidRPr="008445DE">
        <w:rPr>
          <w:i/>
          <w:color w:val="000000" w:themeColor="text1"/>
          <w:sz w:val="20"/>
          <w:szCs w:val="20"/>
        </w:rPr>
        <w:t>(п. 40,41 приказа ФОМС от 01.12.2010 № 230)</w:t>
      </w:r>
      <w:r w:rsidR="00034302" w:rsidRPr="008445DE">
        <w:rPr>
          <w:color w:val="000000" w:themeColor="text1"/>
        </w:rPr>
        <w:t xml:space="preserve"> </w:t>
      </w:r>
      <w:r>
        <w:rPr>
          <w:color w:val="000000" w:themeColor="text1"/>
        </w:rPr>
        <w:t>определен</w:t>
      </w:r>
      <w:r w:rsidR="00034302" w:rsidRPr="008445D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объем </w:t>
      </w:r>
      <w:r w:rsidR="00034302" w:rsidRPr="008445DE">
        <w:rPr>
          <w:color w:val="000000" w:themeColor="text1"/>
        </w:rPr>
        <w:t>случаев, подвергаемых ре</w:t>
      </w:r>
      <w:r w:rsidR="002C617E" w:rsidRPr="008445DE">
        <w:rPr>
          <w:color w:val="000000" w:themeColor="text1"/>
        </w:rPr>
        <w:t>-</w:t>
      </w:r>
      <w:r w:rsidR="008445DE">
        <w:rPr>
          <w:color w:val="000000" w:themeColor="text1"/>
        </w:rPr>
        <w:t>экспертизе</w:t>
      </w:r>
      <w:r w:rsidR="00690980">
        <w:rPr>
          <w:color w:val="000000" w:themeColor="text1"/>
        </w:rPr>
        <w:t xml:space="preserve"> со стороны </w:t>
      </w:r>
      <w:r>
        <w:rPr>
          <w:color w:val="000000" w:themeColor="text1"/>
        </w:rPr>
        <w:t>фонда</w:t>
      </w:r>
      <w:r w:rsidR="008445DE">
        <w:rPr>
          <w:color w:val="000000" w:themeColor="text1"/>
        </w:rPr>
        <w:t xml:space="preserve">: </w:t>
      </w:r>
      <w:r w:rsidR="00034302" w:rsidRPr="008445DE">
        <w:rPr>
          <w:color w:val="000000" w:themeColor="text1"/>
        </w:rPr>
        <w:t>не менее 10</w:t>
      </w:r>
      <w:r w:rsidR="0061794E" w:rsidRPr="008445DE">
        <w:rPr>
          <w:color w:val="000000" w:themeColor="text1"/>
        </w:rPr>
        <w:t xml:space="preserve"> процентов</w:t>
      </w:r>
      <w:r w:rsidR="00034302" w:rsidRPr="008445DE">
        <w:rPr>
          <w:color w:val="000000" w:themeColor="text1"/>
        </w:rPr>
        <w:t xml:space="preserve"> от числа всех экспертиз</w:t>
      </w:r>
      <w:r w:rsidR="0061794E" w:rsidRPr="008445DE">
        <w:rPr>
          <w:color w:val="000000" w:themeColor="text1"/>
        </w:rPr>
        <w:t>, проведенных страховыми медицинскими организациями</w:t>
      </w:r>
      <w:r w:rsidR="00034302" w:rsidRPr="008445DE">
        <w:rPr>
          <w:color w:val="000000" w:themeColor="text1"/>
        </w:rPr>
        <w:t xml:space="preserve"> </w:t>
      </w:r>
      <w:r w:rsidR="008445DE">
        <w:rPr>
          <w:color w:val="000000" w:themeColor="text1"/>
        </w:rPr>
        <w:t>с долей</w:t>
      </w:r>
      <w:r w:rsidR="0061794E" w:rsidRPr="008445DE">
        <w:rPr>
          <w:color w:val="000000" w:themeColor="text1"/>
        </w:rPr>
        <w:t xml:space="preserve"> </w:t>
      </w:r>
      <w:r w:rsidR="00034302" w:rsidRPr="008445DE">
        <w:rPr>
          <w:color w:val="000000" w:themeColor="text1"/>
        </w:rPr>
        <w:t>ре</w:t>
      </w:r>
      <w:r w:rsidR="002C617E" w:rsidRPr="008445DE">
        <w:rPr>
          <w:color w:val="000000" w:themeColor="text1"/>
        </w:rPr>
        <w:t>-</w:t>
      </w:r>
      <w:r w:rsidR="00034302" w:rsidRPr="008445DE">
        <w:rPr>
          <w:color w:val="000000" w:themeColor="text1"/>
        </w:rPr>
        <w:t xml:space="preserve">экспертиз </w:t>
      </w:r>
      <w:r w:rsidR="00690980" w:rsidRPr="008445DE">
        <w:rPr>
          <w:color w:val="000000" w:themeColor="text1"/>
        </w:rPr>
        <w:t>качества</w:t>
      </w:r>
      <w:r w:rsidR="0069098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 их структуре </w:t>
      </w:r>
      <w:r w:rsidR="0061794E" w:rsidRPr="008445DE">
        <w:rPr>
          <w:color w:val="000000" w:themeColor="text1"/>
        </w:rPr>
        <w:t>не менее 30 процентов</w:t>
      </w:r>
      <w:r w:rsidR="00034302" w:rsidRPr="008445DE">
        <w:rPr>
          <w:color w:val="000000" w:themeColor="text1"/>
        </w:rPr>
        <w:t>.</w:t>
      </w:r>
      <w:r w:rsidR="00C520BD" w:rsidRPr="008445DE">
        <w:rPr>
          <w:color w:val="000000" w:themeColor="text1"/>
        </w:rPr>
        <w:t xml:space="preserve"> </w:t>
      </w:r>
    </w:p>
    <w:p w:rsidR="00C42F28" w:rsidRPr="00C520BD" w:rsidRDefault="00C42F28" w:rsidP="00C42F28">
      <w:pPr>
        <w:autoSpaceDE w:val="0"/>
        <w:autoSpaceDN w:val="0"/>
        <w:adjustRightInd w:val="0"/>
        <w:spacing w:after="0" w:line="312" w:lineRule="auto"/>
        <w:ind w:left="0" w:firstLine="708"/>
      </w:pPr>
      <w:r w:rsidRPr="00C520BD">
        <w:lastRenderedPageBreak/>
        <w:t>В случае выявления нарушений со стороны страховой медицинской организации Территориальный фонд уменьшает платежи страховой компании на сумму выявленных нарушений.</w:t>
      </w:r>
    </w:p>
    <w:p w:rsidR="00C42F28" w:rsidRDefault="00C42F28" w:rsidP="00C42F28">
      <w:pPr>
        <w:widowControl w:val="0"/>
        <w:spacing w:after="0" w:line="312" w:lineRule="auto"/>
        <w:ind w:left="0" w:firstLine="0"/>
        <w:rPr>
          <w:i/>
        </w:rPr>
      </w:pPr>
    </w:p>
    <w:p w:rsidR="00E50FE5" w:rsidRPr="00CF3C3A" w:rsidRDefault="00E50FE5" w:rsidP="00E50FE5">
      <w:pPr>
        <w:pStyle w:val="ConsPlusNormal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 xml:space="preserve">Слайд </w:t>
      </w:r>
      <w:r w:rsidR="009A7A42">
        <w:rPr>
          <w:b/>
          <w:sz w:val="24"/>
          <w:szCs w:val="24"/>
        </w:rPr>
        <w:t>10</w:t>
      </w:r>
    </w:p>
    <w:p w:rsidR="00E50FE5" w:rsidRPr="00A728E6" w:rsidRDefault="005D543A" w:rsidP="00E50FE5">
      <w:pPr>
        <w:pStyle w:val="ConsPlusNormal"/>
        <w:jc w:val="center"/>
        <w:rPr>
          <w:b/>
          <w:i/>
          <w:sz w:val="20"/>
          <w:szCs w:val="20"/>
        </w:rPr>
      </w:pPr>
      <w:r w:rsidRPr="005D543A">
        <w:rPr>
          <w:b/>
          <w:i/>
          <w:noProof/>
          <w:sz w:val="20"/>
          <w:szCs w:val="20"/>
          <w:lang w:eastAsia="ru-RU"/>
        </w:rPr>
        <w:drawing>
          <wp:inline distT="0" distB="0" distL="0" distR="0" wp14:anchorId="44E5D492" wp14:editId="4018C88B">
            <wp:extent cx="2319647" cy="173973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0655" cy="174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7E" w:rsidRDefault="002C617E" w:rsidP="007B61E8">
      <w:pPr>
        <w:widowControl w:val="0"/>
        <w:spacing w:after="0" w:line="240" w:lineRule="auto"/>
        <w:ind w:left="0" w:firstLine="709"/>
      </w:pPr>
    </w:p>
    <w:p w:rsidR="007F09A4" w:rsidRPr="007B61E8" w:rsidRDefault="00CD4980" w:rsidP="002C617E">
      <w:pPr>
        <w:widowControl w:val="0"/>
        <w:spacing w:after="0" w:line="312" w:lineRule="auto"/>
        <w:ind w:left="0" w:firstLine="709"/>
      </w:pPr>
      <w:r w:rsidRPr="007B61E8">
        <w:t xml:space="preserve">По результатам проведенных повторных экспертиз </w:t>
      </w:r>
      <w:r w:rsidR="00E8771A" w:rsidRPr="007B61E8">
        <w:t xml:space="preserve">качества медицинской помощи </w:t>
      </w:r>
      <w:r w:rsidRPr="007B61E8">
        <w:t xml:space="preserve">сумма </w:t>
      </w:r>
      <w:r w:rsidR="008A6A46">
        <w:t>штрафных санкций, предъявленных Фондом к страховым медицинским организациям з</w:t>
      </w:r>
      <w:r w:rsidRPr="007B61E8">
        <w:t xml:space="preserve">а 2015 </w:t>
      </w:r>
      <w:r w:rsidR="008A6A46">
        <w:t xml:space="preserve">год </w:t>
      </w:r>
      <w:r w:rsidRPr="007B61E8">
        <w:t xml:space="preserve">и </w:t>
      </w:r>
      <w:r w:rsidRPr="007B61E8">
        <w:rPr>
          <w:lang w:val="en-US"/>
        </w:rPr>
        <w:t>I</w:t>
      </w:r>
      <w:r w:rsidRPr="007B61E8">
        <w:t xml:space="preserve"> квартал 2016 года составила </w:t>
      </w:r>
      <w:r w:rsidRPr="002C617E">
        <w:rPr>
          <w:b/>
        </w:rPr>
        <w:t xml:space="preserve">более </w:t>
      </w:r>
      <w:r w:rsidR="008A6A46" w:rsidRPr="002C617E">
        <w:rPr>
          <w:b/>
        </w:rPr>
        <w:t>2 мл</w:t>
      </w:r>
      <w:proofErr w:type="gramStart"/>
      <w:r w:rsidR="008A6A46" w:rsidRPr="002C617E">
        <w:rPr>
          <w:b/>
        </w:rPr>
        <w:t>н(</w:t>
      </w:r>
      <w:proofErr w:type="spellStart"/>
      <w:proofErr w:type="gramEnd"/>
      <w:r w:rsidR="008A6A46" w:rsidRPr="002C617E">
        <w:rPr>
          <w:b/>
        </w:rPr>
        <w:t>ов</w:t>
      </w:r>
      <w:proofErr w:type="spellEnd"/>
      <w:r w:rsidR="008A6A46" w:rsidRPr="002C617E">
        <w:rPr>
          <w:b/>
        </w:rPr>
        <w:t>).</w:t>
      </w:r>
      <w:r w:rsidR="008A6A46">
        <w:t xml:space="preserve"> </w:t>
      </w:r>
      <w:r w:rsidRPr="007B61E8">
        <w:t xml:space="preserve">рублей. </w:t>
      </w:r>
    </w:p>
    <w:p w:rsidR="00E67EB2" w:rsidRPr="00C42F28" w:rsidRDefault="007F09A4" w:rsidP="002C617E">
      <w:pPr>
        <w:widowControl w:val="0"/>
        <w:spacing w:after="0" w:line="312" w:lineRule="auto"/>
        <w:ind w:left="0" w:firstLine="709"/>
        <w:rPr>
          <w:color w:val="000000" w:themeColor="text1"/>
        </w:rPr>
      </w:pPr>
      <w:r w:rsidRPr="00C42F28">
        <w:rPr>
          <w:color w:val="000000" w:themeColor="text1"/>
        </w:rPr>
        <w:t xml:space="preserve">Указанные суммы сформировались в результате выявления </w:t>
      </w:r>
      <w:r w:rsidR="00690980">
        <w:rPr>
          <w:color w:val="000000" w:themeColor="text1"/>
        </w:rPr>
        <w:t>по результатам ре</w:t>
      </w:r>
      <w:r w:rsidR="003D75C6">
        <w:rPr>
          <w:color w:val="000000" w:themeColor="text1"/>
        </w:rPr>
        <w:t>-</w:t>
      </w:r>
      <w:r w:rsidR="00690980">
        <w:rPr>
          <w:color w:val="000000" w:themeColor="text1"/>
        </w:rPr>
        <w:t>экспертиз фонда</w:t>
      </w:r>
      <w:r w:rsidR="00E67EB2" w:rsidRPr="00C42F28">
        <w:rPr>
          <w:color w:val="000000" w:themeColor="text1"/>
        </w:rPr>
        <w:t>:</w:t>
      </w:r>
    </w:p>
    <w:p w:rsidR="00E67EB2" w:rsidRPr="00C42F28" w:rsidRDefault="00FB742D" w:rsidP="00FB742D">
      <w:pPr>
        <w:widowControl w:val="0"/>
        <w:spacing w:after="0" w:line="312" w:lineRule="auto"/>
        <w:rPr>
          <w:color w:val="000000" w:themeColor="text1"/>
        </w:rPr>
      </w:pPr>
      <w:r w:rsidRPr="00C42F28">
        <w:rPr>
          <w:color w:val="000000" w:themeColor="text1"/>
        </w:rPr>
        <w:t>- </w:t>
      </w:r>
      <w:r w:rsidR="007F09A4" w:rsidRPr="00C42F28">
        <w:rPr>
          <w:color w:val="000000" w:themeColor="text1"/>
        </w:rPr>
        <w:t xml:space="preserve">нарушений, не выявленных страховыми </w:t>
      </w:r>
      <w:r w:rsidR="007B61E8" w:rsidRPr="00C42F28">
        <w:rPr>
          <w:color w:val="000000" w:themeColor="text1"/>
        </w:rPr>
        <w:t>компаниями</w:t>
      </w:r>
      <w:r w:rsidR="007F09A4" w:rsidRPr="00C42F28">
        <w:rPr>
          <w:color w:val="000000" w:themeColor="text1"/>
        </w:rPr>
        <w:t xml:space="preserve">, </w:t>
      </w:r>
    </w:p>
    <w:p w:rsidR="002821A2" w:rsidRDefault="00FB742D" w:rsidP="00690980">
      <w:pPr>
        <w:widowControl w:val="0"/>
        <w:spacing w:after="0" w:line="312" w:lineRule="auto"/>
        <w:ind w:left="0" w:firstLine="709"/>
        <w:rPr>
          <w:color w:val="000000" w:themeColor="text1"/>
        </w:rPr>
      </w:pPr>
      <w:r w:rsidRPr="00C42F28">
        <w:rPr>
          <w:color w:val="000000" w:themeColor="text1"/>
        </w:rPr>
        <w:t>- </w:t>
      </w:r>
      <w:r w:rsidR="007F09A4" w:rsidRPr="00C42F28">
        <w:rPr>
          <w:color w:val="000000" w:themeColor="text1"/>
        </w:rPr>
        <w:t xml:space="preserve">некорректного применения </w:t>
      </w:r>
      <w:r w:rsidR="008A6A46" w:rsidRPr="00C42F28">
        <w:rPr>
          <w:color w:val="000000" w:themeColor="text1"/>
        </w:rPr>
        <w:t xml:space="preserve">страховыми компаниями </w:t>
      </w:r>
      <w:r w:rsidR="007F09A4" w:rsidRPr="00C42F28">
        <w:rPr>
          <w:color w:val="000000" w:themeColor="text1"/>
        </w:rPr>
        <w:t>пунктов П</w:t>
      </w:r>
      <w:r w:rsidR="007B61E8" w:rsidRPr="00C42F28">
        <w:rPr>
          <w:color w:val="000000" w:themeColor="text1"/>
        </w:rPr>
        <w:t xml:space="preserve">еречня оснований для отказа </w:t>
      </w:r>
      <w:r w:rsidR="00AE0A7F" w:rsidRPr="00C42F28">
        <w:rPr>
          <w:color w:val="000000" w:themeColor="text1"/>
        </w:rPr>
        <w:t xml:space="preserve">в оплате </w:t>
      </w:r>
      <w:r w:rsidR="00E67EB2" w:rsidRPr="00C42F28">
        <w:rPr>
          <w:color w:val="000000" w:themeColor="text1"/>
        </w:rPr>
        <w:t xml:space="preserve">медицинской помощи, что привело к </w:t>
      </w:r>
      <w:r w:rsidR="007F09A4" w:rsidRPr="00C42F28">
        <w:rPr>
          <w:color w:val="000000" w:themeColor="text1"/>
        </w:rPr>
        <w:t>необоснов</w:t>
      </w:r>
      <w:r w:rsidR="00E67EB2" w:rsidRPr="00C42F28">
        <w:rPr>
          <w:color w:val="000000" w:themeColor="text1"/>
        </w:rPr>
        <w:t>анному</w:t>
      </w:r>
      <w:r w:rsidR="00AD0AFD" w:rsidRPr="00C42F28">
        <w:rPr>
          <w:color w:val="000000" w:themeColor="text1"/>
        </w:rPr>
        <w:t xml:space="preserve"> </w:t>
      </w:r>
      <w:r w:rsidR="00E67EB2" w:rsidRPr="00C42F28">
        <w:rPr>
          <w:color w:val="000000" w:themeColor="text1"/>
        </w:rPr>
        <w:t>применению (завышению)</w:t>
      </w:r>
      <w:r w:rsidR="00AD0AFD" w:rsidRPr="00C42F28">
        <w:rPr>
          <w:color w:val="000000" w:themeColor="text1"/>
        </w:rPr>
        <w:t xml:space="preserve"> </w:t>
      </w:r>
      <w:r w:rsidR="007F09A4" w:rsidRPr="00C42F28">
        <w:rPr>
          <w:color w:val="000000" w:themeColor="text1"/>
        </w:rPr>
        <w:t>фин</w:t>
      </w:r>
      <w:r w:rsidR="00AD0AFD" w:rsidRPr="00C42F28">
        <w:rPr>
          <w:color w:val="000000" w:themeColor="text1"/>
        </w:rPr>
        <w:t>ансовых санк</w:t>
      </w:r>
      <w:r w:rsidR="007B61E8" w:rsidRPr="00C42F28">
        <w:rPr>
          <w:color w:val="000000" w:themeColor="text1"/>
        </w:rPr>
        <w:t xml:space="preserve">ций к медицинским организациям, либо </w:t>
      </w:r>
      <w:r w:rsidR="00E67EB2" w:rsidRPr="00C42F28">
        <w:rPr>
          <w:color w:val="000000" w:themeColor="text1"/>
        </w:rPr>
        <w:t>к переплате</w:t>
      </w:r>
      <w:r w:rsidR="007B61E8" w:rsidRPr="00C42F28">
        <w:rPr>
          <w:color w:val="000000" w:themeColor="text1"/>
        </w:rPr>
        <w:t xml:space="preserve"> за оказанную медицинскую помощь.</w:t>
      </w:r>
      <w:r w:rsidR="00690980">
        <w:rPr>
          <w:color w:val="000000" w:themeColor="text1"/>
        </w:rPr>
        <w:t xml:space="preserve"> </w:t>
      </w:r>
    </w:p>
    <w:p w:rsidR="007B61E8" w:rsidRPr="00CF3C3A" w:rsidRDefault="007B61E8" w:rsidP="007B61E8">
      <w:pPr>
        <w:pStyle w:val="ConsPlusNormal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 xml:space="preserve">Слайд </w:t>
      </w:r>
      <w:r w:rsidR="009A7A42">
        <w:rPr>
          <w:b/>
          <w:sz w:val="24"/>
          <w:szCs w:val="24"/>
        </w:rPr>
        <w:t>11</w:t>
      </w:r>
    </w:p>
    <w:p w:rsidR="007B61E8" w:rsidRPr="007B61E8" w:rsidRDefault="00014290" w:rsidP="006B19D1">
      <w:pPr>
        <w:widowControl w:val="0"/>
        <w:spacing w:after="0" w:line="240" w:lineRule="auto"/>
        <w:ind w:left="0" w:firstLine="0"/>
        <w:jc w:val="center"/>
      </w:pPr>
      <w:r w:rsidRPr="00014290">
        <w:rPr>
          <w:noProof/>
          <w:lang w:eastAsia="ru-RU"/>
        </w:rPr>
        <w:drawing>
          <wp:inline distT="0" distB="0" distL="0" distR="0" wp14:anchorId="2F58EFE6" wp14:editId="01F821B3">
            <wp:extent cx="2361208" cy="1770908"/>
            <wp:effectExtent l="0" t="0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0065" cy="17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813" w:rsidRDefault="00802813" w:rsidP="002C617E">
      <w:pPr>
        <w:widowControl w:val="0"/>
        <w:spacing w:after="0" w:line="312" w:lineRule="auto"/>
        <w:ind w:left="0" w:firstLine="709"/>
      </w:pPr>
    </w:p>
    <w:p w:rsidR="00C42F28" w:rsidRPr="00690980" w:rsidRDefault="005D543A" w:rsidP="00C22E66">
      <w:pPr>
        <w:spacing w:after="0" w:line="312" w:lineRule="auto"/>
        <w:ind w:left="0" w:firstLine="708"/>
        <w:rPr>
          <w:i/>
        </w:rPr>
      </w:pPr>
      <w:r>
        <w:t>Контрольные мероприятия, проводимые Фондом</w:t>
      </w:r>
      <w:r w:rsidR="006B19D1">
        <w:t xml:space="preserve"> в отношении страховых компаний</w:t>
      </w:r>
      <w:r w:rsidR="003D75C6">
        <w:t>,</w:t>
      </w:r>
      <w:r w:rsidR="00690980">
        <w:t xml:space="preserve"> </w:t>
      </w:r>
      <w:r w:rsidR="00255198">
        <w:t xml:space="preserve">ведут к снижению числа ошибок, допускаемых </w:t>
      </w:r>
      <w:r w:rsidR="00255198">
        <w:lastRenderedPageBreak/>
        <w:t xml:space="preserve">экспертами СМО, влияют на правомерность применения санкций к медицинским организациям со стороны СМО </w:t>
      </w:r>
      <w:r w:rsidR="00690980">
        <w:t>(</w:t>
      </w:r>
      <w:r w:rsidR="00C22E66">
        <w:rPr>
          <w:i/>
        </w:rPr>
        <w:t>д</w:t>
      </w:r>
      <w:r w:rsidR="00690980" w:rsidRPr="00690980">
        <w:rPr>
          <w:i/>
        </w:rPr>
        <w:t>ля справки – в сравнении с 2013 годом количество повторных ЭКМП, организованных фондом, увеличилось более чем в 7 ра</w:t>
      </w:r>
      <w:r w:rsidR="00690980">
        <w:rPr>
          <w:i/>
        </w:rPr>
        <w:t>з)</w:t>
      </w:r>
      <w:r w:rsidR="00255198">
        <w:rPr>
          <w:i/>
        </w:rPr>
        <w:t>.</w:t>
      </w:r>
    </w:p>
    <w:p w:rsidR="000E2665" w:rsidRPr="00CF3C3A" w:rsidRDefault="000E2665" w:rsidP="000E2665">
      <w:pPr>
        <w:pStyle w:val="ConsPlusNormal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 xml:space="preserve">Слайд </w:t>
      </w:r>
      <w:r>
        <w:rPr>
          <w:b/>
          <w:sz w:val="24"/>
          <w:szCs w:val="24"/>
        </w:rPr>
        <w:t>1</w:t>
      </w:r>
      <w:r w:rsidR="009A7A42">
        <w:rPr>
          <w:b/>
          <w:sz w:val="24"/>
          <w:szCs w:val="24"/>
        </w:rPr>
        <w:t>2</w:t>
      </w:r>
    </w:p>
    <w:p w:rsidR="000E2665" w:rsidRDefault="00AE7F1E" w:rsidP="003D75C6">
      <w:pPr>
        <w:widowControl w:val="0"/>
        <w:spacing w:after="0" w:line="312" w:lineRule="auto"/>
        <w:ind w:left="0" w:firstLine="0"/>
        <w:jc w:val="center"/>
      </w:pPr>
      <w:r w:rsidRPr="00AE7F1E">
        <w:rPr>
          <w:noProof/>
          <w:lang w:eastAsia="ru-RU"/>
        </w:rPr>
        <w:drawing>
          <wp:inline distT="0" distB="0" distL="0" distR="0" wp14:anchorId="59031614" wp14:editId="6672F560">
            <wp:extent cx="2367148" cy="17753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7478" cy="17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665" w:rsidRDefault="000E2665" w:rsidP="00255198">
      <w:pPr>
        <w:widowControl w:val="0"/>
        <w:spacing w:after="0" w:line="312" w:lineRule="auto"/>
        <w:ind w:left="0" w:firstLine="709"/>
      </w:pPr>
    </w:p>
    <w:p w:rsidR="006D51B2" w:rsidRPr="00255198" w:rsidRDefault="00C42F28" w:rsidP="00255198">
      <w:pPr>
        <w:widowControl w:val="0"/>
        <w:spacing w:after="0" w:line="312" w:lineRule="auto"/>
        <w:ind w:left="0" w:firstLine="709"/>
        <w:rPr>
          <w:color w:val="FF0000"/>
        </w:rPr>
      </w:pPr>
      <w:r>
        <w:t>Следует отметить, что вопрос</w:t>
      </w:r>
      <w:r w:rsidR="00255198">
        <w:t xml:space="preserve"> квалификации специалистов</w:t>
      </w:r>
      <w:r>
        <w:t xml:space="preserve">, </w:t>
      </w:r>
      <w:r w:rsidR="00690980">
        <w:t>п</w:t>
      </w:r>
      <w:r w:rsidR="000E2665">
        <w:t>р</w:t>
      </w:r>
      <w:r w:rsidR="00690980">
        <w:t>оводящих ре</w:t>
      </w:r>
      <w:r w:rsidR="00C22E66">
        <w:t>-</w:t>
      </w:r>
      <w:r w:rsidR="00255198">
        <w:t>экспертизы</w:t>
      </w:r>
      <w:r w:rsidR="00690980">
        <w:t>, является одним из важнейших</w:t>
      </w:r>
      <w:r>
        <w:t xml:space="preserve">. В этих целях осуществляется </w:t>
      </w:r>
      <w:r w:rsidR="00690980">
        <w:t xml:space="preserve">тесное </w:t>
      </w:r>
      <w:r>
        <w:t>сотрудничество</w:t>
      </w:r>
      <w:r w:rsidR="00690980">
        <w:t xml:space="preserve"> фонда </w:t>
      </w:r>
      <w:r>
        <w:t>с ИПКСЗ</w:t>
      </w:r>
      <w:r w:rsidR="00690980">
        <w:t xml:space="preserve"> по подготовке </w:t>
      </w:r>
      <w:r w:rsidR="00690980" w:rsidRPr="00255198">
        <w:rPr>
          <w:b/>
        </w:rPr>
        <w:t>экспертов качества</w:t>
      </w:r>
      <w:r w:rsidR="00690980">
        <w:t xml:space="preserve">. </w:t>
      </w:r>
      <w:r w:rsidR="000E2665">
        <w:t xml:space="preserve">В </w:t>
      </w:r>
      <w:r w:rsidR="006D51B2">
        <w:t xml:space="preserve">Фонде </w:t>
      </w:r>
      <w:r w:rsidR="000E2665">
        <w:t xml:space="preserve">ежеквартально </w:t>
      </w:r>
      <w:r w:rsidR="006D51B2">
        <w:t>провод</w:t>
      </w:r>
      <w:r w:rsidR="000E2665">
        <w:t>я</w:t>
      </w:r>
      <w:r w:rsidR="006D51B2">
        <w:t xml:space="preserve">тся </w:t>
      </w:r>
      <w:r w:rsidR="000E2665">
        <w:t xml:space="preserve">заседания </w:t>
      </w:r>
      <w:r w:rsidR="00EF228B">
        <w:t>К</w:t>
      </w:r>
      <w:r w:rsidR="000E2665">
        <w:t xml:space="preserve">оординационного совета, в том числе </w:t>
      </w:r>
      <w:r w:rsidR="00EF228B">
        <w:t xml:space="preserve">в </w:t>
      </w:r>
      <w:r w:rsidR="00DC514D">
        <w:t xml:space="preserve">форме </w:t>
      </w:r>
      <w:r w:rsidR="000E2665">
        <w:t xml:space="preserve">«дня эксперта», на котором обсуждаются </w:t>
      </w:r>
      <w:r w:rsidR="006D51B2">
        <w:t>актуальны</w:t>
      </w:r>
      <w:r w:rsidR="000E2665">
        <w:t>е</w:t>
      </w:r>
      <w:r w:rsidR="006D51B2">
        <w:t xml:space="preserve"> вопрос</w:t>
      </w:r>
      <w:r w:rsidR="000E2665">
        <w:t>ы</w:t>
      </w:r>
      <w:r w:rsidR="006D51B2">
        <w:t xml:space="preserve"> организации контроля качества</w:t>
      </w:r>
      <w:r w:rsidR="00EF228B">
        <w:t xml:space="preserve"> медицинской помощи, </w:t>
      </w:r>
      <w:r w:rsidR="000E2665">
        <w:t>его результаты</w:t>
      </w:r>
      <w:r w:rsidR="00EF228B">
        <w:t>.</w:t>
      </w:r>
    </w:p>
    <w:p w:rsidR="00086921" w:rsidRDefault="006D51B2" w:rsidP="00D96C2D">
      <w:pPr>
        <w:spacing w:after="0" w:line="312" w:lineRule="auto"/>
        <w:ind w:left="0"/>
      </w:pPr>
      <w:r>
        <w:tab/>
      </w:r>
      <w:r w:rsidR="00802813">
        <w:tab/>
      </w:r>
      <w:r w:rsidR="00690980">
        <w:t>Еще о</w:t>
      </w:r>
      <w:r w:rsidR="008404B2" w:rsidRPr="00086921">
        <w:t xml:space="preserve">дним </w:t>
      </w:r>
      <w:r w:rsidR="00690980">
        <w:t xml:space="preserve">направлением </w:t>
      </w:r>
      <w:r w:rsidR="00CD4980" w:rsidRPr="00086921">
        <w:t xml:space="preserve">работы </w:t>
      </w:r>
      <w:r w:rsidR="00F70058" w:rsidRPr="00086921">
        <w:t xml:space="preserve">Фонда по </w:t>
      </w:r>
      <w:proofErr w:type="gramStart"/>
      <w:r w:rsidR="00CD4980" w:rsidRPr="00086921">
        <w:t>контрол</w:t>
      </w:r>
      <w:r w:rsidR="00F70058" w:rsidRPr="00086921">
        <w:t>ю</w:t>
      </w:r>
      <w:r w:rsidR="00CD4980" w:rsidRPr="00086921">
        <w:t xml:space="preserve"> за</w:t>
      </w:r>
      <w:proofErr w:type="gramEnd"/>
      <w:r w:rsidR="00CD4980" w:rsidRPr="00086921">
        <w:t xml:space="preserve"> деятельностью страховых </w:t>
      </w:r>
      <w:r w:rsidR="009143A3">
        <w:t>компаний</w:t>
      </w:r>
      <w:r w:rsidR="00CD4980" w:rsidRPr="00086921">
        <w:t xml:space="preserve"> является рассмотрение прете</w:t>
      </w:r>
      <w:r w:rsidR="00D96C2D">
        <w:t>нзий от медицинских организаций</w:t>
      </w:r>
      <w:r w:rsidR="009143A3">
        <w:t xml:space="preserve">. </w:t>
      </w:r>
      <w:r w:rsidR="00690980">
        <w:t>Как свидетельствует статистика, число претензий неуклонно растет.</w:t>
      </w:r>
    </w:p>
    <w:p w:rsidR="00086921" w:rsidRPr="00690980" w:rsidRDefault="00086921" w:rsidP="002C617E">
      <w:pPr>
        <w:widowControl w:val="0"/>
        <w:spacing w:after="0" w:line="312" w:lineRule="auto"/>
        <w:ind w:left="0" w:firstLine="709"/>
        <w:rPr>
          <w:b/>
        </w:rPr>
      </w:pPr>
      <w:r>
        <w:t xml:space="preserve">Начиная с 2015 года, </w:t>
      </w:r>
      <w:r w:rsidR="00690980">
        <w:t>в соответствии с рекомендациями Федерального фонда</w:t>
      </w:r>
      <w:r>
        <w:t xml:space="preserve"> ОМС, к рассмотрению принимаются </w:t>
      </w:r>
      <w:r w:rsidR="009143A3">
        <w:t xml:space="preserve">только </w:t>
      </w:r>
      <w:r w:rsidR="00D97890">
        <w:t xml:space="preserve">претензии, содержащие </w:t>
      </w:r>
      <w:r w:rsidR="00D97890" w:rsidRPr="00D96C2D">
        <w:rPr>
          <w:b/>
        </w:rPr>
        <w:t xml:space="preserve">полный </w:t>
      </w:r>
      <w:r w:rsidR="00D97890">
        <w:t xml:space="preserve">пакет документов, включающий результаты </w:t>
      </w:r>
      <w:r w:rsidR="00D97890" w:rsidRPr="00690980">
        <w:rPr>
          <w:b/>
        </w:rPr>
        <w:t>ведомственного контроля.</w:t>
      </w:r>
    </w:p>
    <w:p w:rsidR="00DC514D" w:rsidRDefault="00D97890" w:rsidP="00A53256">
      <w:pPr>
        <w:widowControl w:val="0"/>
        <w:spacing w:after="0" w:line="312" w:lineRule="auto"/>
        <w:ind w:left="0" w:firstLine="709"/>
      </w:pPr>
      <w:r>
        <w:t>Однако это не означает, что случаи медицинской помощи, вошедшие в отказн</w:t>
      </w:r>
      <w:r w:rsidR="00015F3F">
        <w:t>ы</w:t>
      </w:r>
      <w:r>
        <w:t>е претензии, выпадают из поля зрения Фонда. По ним</w:t>
      </w:r>
      <w:r w:rsidR="00690980">
        <w:t xml:space="preserve"> так</w:t>
      </w:r>
      <w:r w:rsidR="009143A3">
        <w:t xml:space="preserve">же проводится повторная экспертиза, но уже в </w:t>
      </w:r>
      <w:r w:rsidR="009143A3" w:rsidRPr="00690980">
        <w:rPr>
          <w:b/>
        </w:rPr>
        <w:t xml:space="preserve">плановом </w:t>
      </w:r>
      <w:r w:rsidR="009143A3">
        <w:t>порядке.</w:t>
      </w:r>
      <w:r w:rsidR="00DC514D">
        <w:t xml:space="preserve"> </w:t>
      </w:r>
    </w:p>
    <w:p w:rsidR="00A53256" w:rsidRDefault="00A53256" w:rsidP="002C617E">
      <w:pPr>
        <w:spacing w:after="0" w:line="312" w:lineRule="auto"/>
        <w:ind w:left="0" w:firstLine="708"/>
      </w:pPr>
    </w:p>
    <w:p w:rsidR="00F61DF7" w:rsidRPr="00EF228B" w:rsidRDefault="00554677" w:rsidP="002C617E">
      <w:pPr>
        <w:spacing w:after="0" w:line="312" w:lineRule="auto"/>
        <w:ind w:left="0" w:firstLine="708"/>
        <w:rPr>
          <w:rFonts w:eastAsia="Times New Roman"/>
          <w:lang w:eastAsia="ru-RU"/>
        </w:rPr>
      </w:pPr>
      <w:r w:rsidRPr="00EF228B">
        <w:t>В заключени</w:t>
      </w:r>
      <w:r w:rsidR="007639CB" w:rsidRPr="00EF228B">
        <w:t>е</w:t>
      </w:r>
      <w:r w:rsidRPr="00EF228B">
        <w:t xml:space="preserve"> хотелось бы подчеркнуть</w:t>
      </w:r>
      <w:r w:rsidR="009143A3" w:rsidRPr="00EF228B">
        <w:t xml:space="preserve">! </w:t>
      </w:r>
      <w:proofErr w:type="gramStart"/>
      <w:r w:rsidR="009143A3" w:rsidRPr="00EF228B">
        <w:t>К</w:t>
      </w:r>
      <w:r w:rsidR="00E37AC1" w:rsidRPr="00EF228B">
        <w:t>онтроль за</w:t>
      </w:r>
      <w:proofErr w:type="gramEnd"/>
      <w:r w:rsidR="00E37AC1" w:rsidRPr="00EF228B">
        <w:t xml:space="preserve"> деятельностью страховых медицинских организаций, возложенны</w:t>
      </w:r>
      <w:r w:rsidR="00AD379D" w:rsidRPr="00EF228B">
        <w:t>й</w:t>
      </w:r>
      <w:r w:rsidR="00E37AC1" w:rsidRPr="00EF228B">
        <w:t xml:space="preserve"> федеральным </w:t>
      </w:r>
      <w:r w:rsidR="00E37AC1" w:rsidRPr="00EF228B">
        <w:lastRenderedPageBreak/>
        <w:t xml:space="preserve">законодательством на территориальные фонды ОМС, </w:t>
      </w:r>
      <w:r w:rsidR="00EF228B">
        <w:t>направлен</w:t>
      </w:r>
      <w:r w:rsidR="004018FB">
        <w:rPr>
          <w:rFonts w:eastAsia="Times New Roman"/>
          <w:lang w:eastAsia="ru-RU"/>
        </w:rPr>
        <w:t xml:space="preserve">, с одной стороны, на повышение </w:t>
      </w:r>
      <w:r w:rsidR="00D12585" w:rsidRPr="00EF228B">
        <w:rPr>
          <w:rFonts w:eastAsia="Times New Roman"/>
          <w:lang w:eastAsia="ru-RU"/>
        </w:rPr>
        <w:t xml:space="preserve">качества </w:t>
      </w:r>
      <w:r w:rsidR="00D96C2D" w:rsidRPr="00EF228B">
        <w:rPr>
          <w:rFonts w:eastAsia="Times New Roman"/>
          <w:lang w:eastAsia="ru-RU"/>
        </w:rPr>
        <w:t xml:space="preserve">и доступности </w:t>
      </w:r>
      <w:r w:rsidR="00D12585" w:rsidRPr="00EF228B">
        <w:rPr>
          <w:rFonts w:eastAsia="Times New Roman"/>
          <w:lang w:eastAsia="ru-RU"/>
        </w:rPr>
        <w:t>мед</w:t>
      </w:r>
      <w:r w:rsidR="00D96C2D" w:rsidRPr="00EF228B">
        <w:rPr>
          <w:rFonts w:eastAsia="Times New Roman"/>
          <w:lang w:eastAsia="ru-RU"/>
        </w:rPr>
        <w:t xml:space="preserve">ицинской </w:t>
      </w:r>
      <w:r w:rsidR="00D12585" w:rsidRPr="00EF228B">
        <w:rPr>
          <w:rFonts w:eastAsia="Times New Roman"/>
          <w:lang w:eastAsia="ru-RU"/>
        </w:rPr>
        <w:t>помощи</w:t>
      </w:r>
      <w:r w:rsidR="00D96C2D" w:rsidRPr="00EF228B">
        <w:rPr>
          <w:rFonts w:eastAsia="Times New Roman"/>
          <w:lang w:eastAsia="ru-RU"/>
        </w:rPr>
        <w:t xml:space="preserve"> </w:t>
      </w:r>
      <w:r w:rsidR="004018FB">
        <w:rPr>
          <w:rFonts w:eastAsia="Times New Roman"/>
          <w:lang w:eastAsia="ru-RU"/>
        </w:rPr>
        <w:t>застрахованным, с другой, является элементом защиты от необоснованного применения к медицинским организациям финансовых санкций со стороны страховых компаний</w:t>
      </w:r>
      <w:r w:rsidR="00D12585" w:rsidRPr="00EF228B">
        <w:rPr>
          <w:rFonts w:eastAsia="Times New Roman"/>
          <w:lang w:eastAsia="ru-RU"/>
        </w:rPr>
        <w:t>.</w:t>
      </w:r>
    </w:p>
    <w:p w:rsidR="00AD379D" w:rsidRDefault="00AD379D" w:rsidP="00AD379D">
      <w:pPr>
        <w:spacing w:after="0" w:line="240" w:lineRule="auto"/>
        <w:ind w:left="0" w:firstLine="0"/>
        <w:jc w:val="left"/>
        <w:rPr>
          <w:b/>
          <w:sz w:val="24"/>
          <w:szCs w:val="24"/>
        </w:rPr>
      </w:pPr>
    </w:p>
    <w:p w:rsidR="00CD0F60" w:rsidRPr="00CF3C3A" w:rsidRDefault="00CD0F60" w:rsidP="00CD0F60">
      <w:pPr>
        <w:pStyle w:val="ConsPlusNormal"/>
        <w:jc w:val="center"/>
        <w:rPr>
          <w:b/>
          <w:sz w:val="24"/>
          <w:szCs w:val="24"/>
        </w:rPr>
      </w:pPr>
      <w:r w:rsidRPr="00CF3C3A">
        <w:rPr>
          <w:b/>
          <w:sz w:val="24"/>
          <w:szCs w:val="24"/>
        </w:rPr>
        <w:t>Слайд 1</w:t>
      </w:r>
      <w:r w:rsidR="009A7A42">
        <w:rPr>
          <w:b/>
          <w:sz w:val="24"/>
          <w:szCs w:val="24"/>
        </w:rPr>
        <w:t>3</w:t>
      </w:r>
    </w:p>
    <w:p w:rsidR="00CD0F60" w:rsidRDefault="00CF3C3A" w:rsidP="00CD0F60">
      <w:pPr>
        <w:pStyle w:val="ConsPlusNormal"/>
        <w:jc w:val="center"/>
        <w:rPr>
          <w:sz w:val="28"/>
          <w:szCs w:val="28"/>
        </w:rPr>
      </w:pPr>
      <w:r w:rsidRPr="00CF3C3A">
        <w:rPr>
          <w:b/>
          <w:i/>
          <w:noProof/>
          <w:sz w:val="20"/>
          <w:szCs w:val="20"/>
          <w:lang w:eastAsia="ru-RU"/>
        </w:rPr>
        <w:drawing>
          <wp:inline distT="0" distB="0" distL="0" distR="0" wp14:anchorId="00BEE1AF" wp14:editId="35E4B6F0">
            <wp:extent cx="2384961" cy="178872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9177" cy="18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F60" w:rsidSect="00A323FC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1EF" w:rsidRDefault="006E71EF" w:rsidP="00A323FC">
      <w:pPr>
        <w:spacing w:after="0" w:line="240" w:lineRule="auto"/>
      </w:pPr>
      <w:r>
        <w:separator/>
      </w:r>
    </w:p>
  </w:endnote>
  <w:endnote w:type="continuationSeparator" w:id="0">
    <w:p w:rsidR="006E71EF" w:rsidRDefault="006E71EF" w:rsidP="00A32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6827336"/>
      <w:docPartObj>
        <w:docPartGallery w:val="Page Numbers (Bottom of Page)"/>
        <w:docPartUnique/>
      </w:docPartObj>
    </w:sdtPr>
    <w:sdtEndPr/>
    <w:sdtContent>
      <w:p w:rsidR="00A323FC" w:rsidRDefault="00A323F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08BE">
          <w:rPr>
            <w:noProof/>
          </w:rPr>
          <w:t>2</w:t>
        </w:r>
        <w:r>
          <w:fldChar w:fldCharType="end"/>
        </w:r>
      </w:p>
    </w:sdtContent>
  </w:sdt>
  <w:p w:rsidR="00A323FC" w:rsidRDefault="00A323F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1EF" w:rsidRDefault="006E71EF" w:rsidP="00A323FC">
      <w:pPr>
        <w:spacing w:after="0" w:line="240" w:lineRule="auto"/>
      </w:pPr>
      <w:r>
        <w:separator/>
      </w:r>
    </w:p>
  </w:footnote>
  <w:footnote w:type="continuationSeparator" w:id="0">
    <w:p w:rsidR="006E71EF" w:rsidRDefault="006E71EF" w:rsidP="00A323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D217F"/>
    <w:multiLevelType w:val="hybridMultilevel"/>
    <w:tmpl w:val="5BD44F5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5A8A20E8"/>
    <w:multiLevelType w:val="multilevel"/>
    <w:tmpl w:val="2938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F60"/>
    <w:rsid w:val="00014290"/>
    <w:rsid w:val="000144E8"/>
    <w:rsid w:val="00015F3F"/>
    <w:rsid w:val="00020815"/>
    <w:rsid w:val="00030884"/>
    <w:rsid w:val="00034302"/>
    <w:rsid w:val="000351BD"/>
    <w:rsid w:val="00044C18"/>
    <w:rsid w:val="00081F60"/>
    <w:rsid w:val="00086921"/>
    <w:rsid w:val="00086BFE"/>
    <w:rsid w:val="000D4D02"/>
    <w:rsid w:val="000D6108"/>
    <w:rsid w:val="000E06A4"/>
    <w:rsid w:val="000E2665"/>
    <w:rsid w:val="000F7155"/>
    <w:rsid w:val="001017F4"/>
    <w:rsid w:val="00101C6B"/>
    <w:rsid w:val="0011764F"/>
    <w:rsid w:val="00137A9C"/>
    <w:rsid w:val="00140939"/>
    <w:rsid w:val="001533A2"/>
    <w:rsid w:val="0015391E"/>
    <w:rsid w:val="00153EB8"/>
    <w:rsid w:val="001554B8"/>
    <w:rsid w:val="0016195E"/>
    <w:rsid w:val="00161AC0"/>
    <w:rsid w:val="00172D77"/>
    <w:rsid w:val="001B570F"/>
    <w:rsid w:val="001B73C1"/>
    <w:rsid w:val="001C0AD2"/>
    <w:rsid w:val="001E7B23"/>
    <w:rsid w:val="001F742C"/>
    <w:rsid w:val="00203E97"/>
    <w:rsid w:val="0022112B"/>
    <w:rsid w:val="0022448C"/>
    <w:rsid w:val="00255198"/>
    <w:rsid w:val="0027462C"/>
    <w:rsid w:val="002821A2"/>
    <w:rsid w:val="0028577A"/>
    <w:rsid w:val="00287648"/>
    <w:rsid w:val="002902EB"/>
    <w:rsid w:val="002938D5"/>
    <w:rsid w:val="0029509A"/>
    <w:rsid w:val="002B189A"/>
    <w:rsid w:val="002C617E"/>
    <w:rsid w:val="002E00F5"/>
    <w:rsid w:val="002E1A6F"/>
    <w:rsid w:val="002F017A"/>
    <w:rsid w:val="002F2EFC"/>
    <w:rsid w:val="002F5514"/>
    <w:rsid w:val="002F75E4"/>
    <w:rsid w:val="002F762D"/>
    <w:rsid w:val="00301C7B"/>
    <w:rsid w:val="00335E16"/>
    <w:rsid w:val="00347AD7"/>
    <w:rsid w:val="003800B0"/>
    <w:rsid w:val="003B4486"/>
    <w:rsid w:val="003C07E9"/>
    <w:rsid w:val="003D75C6"/>
    <w:rsid w:val="003E4B93"/>
    <w:rsid w:val="003E7D4C"/>
    <w:rsid w:val="004018FB"/>
    <w:rsid w:val="0042061B"/>
    <w:rsid w:val="0043353B"/>
    <w:rsid w:val="00436040"/>
    <w:rsid w:val="0043679C"/>
    <w:rsid w:val="00440A7B"/>
    <w:rsid w:val="00462123"/>
    <w:rsid w:val="004848DC"/>
    <w:rsid w:val="0048683E"/>
    <w:rsid w:val="00487D81"/>
    <w:rsid w:val="004A45AE"/>
    <w:rsid w:val="004C394E"/>
    <w:rsid w:val="004D4A89"/>
    <w:rsid w:val="004E42D1"/>
    <w:rsid w:val="004E7F52"/>
    <w:rsid w:val="004F1704"/>
    <w:rsid w:val="004F31BE"/>
    <w:rsid w:val="005123A4"/>
    <w:rsid w:val="00531DD9"/>
    <w:rsid w:val="00554677"/>
    <w:rsid w:val="00556005"/>
    <w:rsid w:val="00566314"/>
    <w:rsid w:val="00580E18"/>
    <w:rsid w:val="00582A79"/>
    <w:rsid w:val="005B0EA0"/>
    <w:rsid w:val="005C1447"/>
    <w:rsid w:val="005C31CF"/>
    <w:rsid w:val="005D543A"/>
    <w:rsid w:val="005E735E"/>
    <w:rsid w:val="005F302F"/>
    <w:rsid w:val="00605F2A"/>
    <w:rsid w:val="00606BA3"/>
    <w:rsid w:val="00613835"/>
    <w:rsid w:val="0061794E"/>
    <w:rsid w:val="00624183"/>
    <w:rsid w:val="00634F14"/>
    <w:rsid w:val="006426E0"/>
    <w:rsid w:val="006634AA"/>
    <w:rsid w:val="00665271"/>
    <w:rsid w:val="00665464"/>
    <w:rsid w:val="00671D20"/>
    <w:rsid w:val="0067452F"/>
    <w:rsid w:val="00682ADA"/>
    <w:rsid w:val="00690980"/>
    <w:rsid w:val="00692078"/>
    <w:rsid w:val="006B10E9"/>
    <w:rsid w:val="006B19D1"/>
    <w:rsid w:val="006B3E3C"/>
    <w:rsid w:val="006B482F"/>
    <w:rsid w:val="006B55B2"/>
    <w:rsid w:val="006C355A"/>
    <w:rsid w:val="006D3C70"/>
    <w:rsid w:val="006D51B2"/>
    <w:rsid w:val="006E71EF"/>
    <w:rsid w:val="006F08EC"/>
    <w:rsid w:val="00701A1D"/>
    <w:rsid w:val="0071782E"/>
    <w:rsid w:val="00722E24"/>
    <w:rsid w:val="0073519D"/>
    <w:rsid w:val="00751A64"/>
    <w:rsid w:val="007639CB"/>
    <w:rsid w:val="0077614D"/>
    <w:rsid w:val="0078018C"/>
    <w:rsid w:val="00780326"/>
    <w:rsid w:val="0078563D"/>
    <w:rsid w:val="007A5278"/>
    <w:rsid w:val="007B06A4"/>
    <w:rsid w:val="007B61E8"/>
    <w:rsid w:val="007C516D"/>
    <w:rsid w:val="007D497A"/>
    <w:rsid w:val="007F09A4"/>
    <w:rsid w:val="007F12B7"/>
    <w:rsid w:val="00802813"/>
    <w:rsid w:val="00816191"/>
    <w:rsid w:val="0082692A"/>
    <w:rsid w:val="008404B2"/>
    <w:rsid w:val="00841585"/>
    <w:rsid w:val="008445DE"/>
    <w:rsid w:val="008458EE"/>
    <w:rsid w:val="00850007"/>
    <w:rsid w:val="008606CC"/>
    <w:rsid w:val="00892FA4"/>
    <w:rsid w:val="008A6A46"/>
    <w:rsid w:val="008B0DA9"/>
    <w:rsid w:val="008B13AC"/>
    <w:rsid w:val="008B79C7"/>
    <w:rsid w:val="008C7E1C"/>
    <w:rsid w:val="008D3BDE"/>
    <w:rsid w:val="008D6639"/>
    <w:rsid w:val="008E16E6"/>
    <w:rsid w:val="008F0DD0"/>
    <w:rsid w:val="008F7C8A"/>
    <w:rsid w:val="00905E2F"/>
    <w:rsid w:val="00907387"/>
    <w:rsid w:val="00907BBF"/>
    <w:rsid w:val="009143A3"/>
    <w:rsid w:val="009506F9"/>
    <w:rsid w:val="00974FB0"/>
    <w:rsid w:val="009941E5"/>
    <w:rsid w:val="009A7A42"/>
    <w:rsid w:val="009C14B7"/>
    <w:rsid w:val="009C77D7"/>
    <w:rsid w:val="009D6A8B"/>
    <w:rsid w:val="009E3C08"/>
    <w:rsid w:val="009F0AF8"/>
    <w:rsid w:val="009F6AF6"/>
    <w:rsid w:val="00A03A22"/>
    <w:rsid w:val="00A21E4C"/>
    <w:rsid w:val="00A24282"/>
    <w:rsid w:val="00A323FC"/>
    <w:rsid w:val="00A3488D"/>
    <w:rsid w:val="00A4278D"/>
    <w:rsid w:val="00A52931"/>
    <w:rsid w:val="00A53256"/>
    <w:rsid w:val="00A728E6"/>
    <w:rsid w:val="00A835A6"/>
    <w:rsid w:val="00A86822"/>
    <w:rsid w:val="00AC464F"/>
    <w:rsid w:val="00AD0AFD"/>
    <w:rsid w:val="00AD379D"/>
    <w:rsid w:val="00AE0A7F"/>
    <w:rsid w:val="00AE4477"/>
    <w:rsid w:val="00AE7F1E"/>
    <w:rsid w:val="00B15491"/>
    <w:rsid w:val="00B17162"/>
    <w:rsid w:val="00B20B02"/>
    <w:rsid w:val="00B21529"/>
    <w:rsid w:val="00B42B92"/>
    <w:rsid w:val="00BB08BE"/>
    <w:rsid w:val="00BB62EC"/>
    <w:rsid w:val="00BB63CF"/>
    <w:rsid w:val="00BC16BB"/>
    <w:rsid w:val="00BC62C9"/>
    <w:rsid w:val="00BE5376"/>
    <w:rsid w:val="00BF0B93"/>
    <w:rsid w:val="00BF0BD5"/>
    <w:rsid w:val="00BF5E30"/>
    <w:rsid w:val="00BF7E76"/>
    <w:rsid w:val="00C04BC2"/>
    <w:rsid w:val="00C136E4"/>
    <w:rsid w:val="00C22E66"/>
    <w:rsid w:val="00C24459"/>
    <w:rsid w:val="00C35F93"/>
    <w:rsid w:val="00C42F28"/>
    <w:rsid w:val="00C44462"/>
    <w:rsid w:val="00C520BD"/>
    <w:rsid w:val="00C66E1D"/>
    <w:rsid w:val="00CA68B8"/>
    <w:rsid w:val="00CC4DC3"/>
    <w:rsid w:val="00CD01AC"/>
    <w:rsid w:val="00CD0F60"/>
    <w:rsid w:val="00CD4980"/>
    <w:rsid w:val="00CD65EA"/>
    <w:rsid w:val="00CE57E3"/>
    <w:rsid w:val="00CE765E"/>
    <w:rsid w:val="00CF3C3A"/>
    <w:rsid w:val="00D06DA5"/>
    <w:rsid w:val="00D12585"/>
    <w:rsid w:val="00D42BD9"/>
    <w:rsid w:val="00D52055"/>
    <w:rsid w:val="00D745FC"/>
    <w:rsid w:val="00D77279"/>
    <w:rsid w:val="00D90BA1"/>
    <w:rsid w:val="00D96C2D"/>
    <w:rsid w:val="00D97890"/>
    <w:rsid w:val="00DB72C5"/>
    <w:rsid w:val="00DB793F"/>
    <w:rsid w:val="00DC514D"/>
    <w:rsid w:val="00DF51A2"/>
    <w:rsid w:val="00E27870"/>
    <w:rsid w:val="00E37AC1"/>
    <w:rsid w:val="00E455FF"/>
    <w:rsid w:val="00E46DD4"/>
    <w:rsid w:val="00E50FE5"/>
    <w:rsid w:val="00E557B5"/>
    <w:rsid w:val="00E626FF"/>
    <w:rsid w:val="00E67EB2"/>
    <w:rsid w:val="00E71030"/>
    <w:rsid w:val="00E82E0E"/>
    <w:rsid w:val="00E8771A"/>
    <w:rsid w:val="00E94B26"/>
    <w:rsid w:val="00EB07B1"/>
    <w:rsid w:val="00EC2995"/>
    <w:rsid w:val="00EF0664"/>
    <w:rsid w:val="00EF0DD1"/>
    <w:rsid w:val="00EF228B"/>
    <w:rsid w:val="00F060E6"/>
    <w:rsid w:val="00F21512"/>
    <w:rsid w:val="00F26257"/>
    <w:rsid w:val="00F46D56"/>
    <w:rsid w:val="00F477C8"/>
    <w:rsid w:val="00F61DF7"/>
    <w:rsid w:val="00F70058"/>
    <w:rsid w:val="00F76C1C"/>
    <w:rsid w:val="00F85786"/>
    <w:rsid w:val="00FB1D71"/>
    <w:rsid w:val="00FB4699"/>
    <w:rsid w:val="00FB742D"/>
    <w:rsid w:val="00FC4852"/>
    <w:rsid w:val="00FD06C2"/>
    <w:rsid w:val="00FF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ind w:left="106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C07E9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CD65EA"/>
    <w:pPr>
      <w:spacing w:before="100" w:beforeAutospacing="1" w:after="100" w:afterAutospacing="1" w:line="240" w:lineRule="auto"/>
      <w:ind w:left="0" w:firstLine="225"/>
      <w:jc w:val="left"/>
    </w:pPr>
    <w:rPr>
      <w:rFonts w:eastAsia="Times New Roman"/>
      <w:color w:val="000000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D4980"/>
    <w:pPr>
      <w:spacing w:after="120" w:line="480" w:lineRule="auto"/>
      <w:ind w:left="0" w:firstLine="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D4980"/>
    <w:rPr>
      <w:rFonts w:ascii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D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C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3C70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rsid w:val="006D3C70"/>
    <w:rPr>
      <w:rFonts w:asciiTheme="minorHAnsi" w:hAnsiTheme="minorHAnsi" w:cstheme="minorBidi"/>
      <w:sz w:val="22"/>
      <w:szCs w:val="22"/>
    </w:rPr>
  </w:style>
  <w:style w:type="paragraph" w:styleId="a8">
    <w:name w:val="List Paragraph"/>
    <w:basedOn w:val="a"/>
    <w:uiPriority w:val="34"/>
    <w:qFormat/>
    <w:rsid w:val="006D3C70"/>
    <w:pPr>
      <w:ind w:left="720" w:firstLine="0"/>
      <w:contextualSpacing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FontStyle20">
    <w:name w:val="Font Style20"/>
    <w:basedOn w:val="a0"/>
    <w:uiPriority w:val="99"/>
    <w:rsid w:val="0028577A"/>
    <w:rPr>
      <w:rFonts w:ascii="Arial Unicode MS" w:eastAsia="Arial Unicode MS" w:cs="Arial Unicode MS"/>
      <w:i/>
      <w:iCs/>
      <w:sz w:val="16"/>
      <w:szCs w:val="16"/>
    </w:rPr>
  </w:style>
  <w:style w:type="character" w:styleId="a9">
    <w:name w:val="Hyperlink"/>
    <w:basedOn w:val="a0"/>
    <w:uiPriority w:val="99"/>
    <w:unhideWhenUsed/>
    <w:rsid w:val="00F61DF7"/>
    <w:rPr>
      <w:strike w:val="0"/>
      <w:dstrike w:val="0"/>
      <w:color w:val="063A68"/>
      <w:u w:val="none"/>
      <w:effect w:val="none"/>
      <w:shd w:val="clear" w:color="auto" w:fill="auto"/>
    </w:rPr>
  </w:style>
  <w:style w:type="character" w:styleId="aa">
    <w:name w:val="Strong"/>
    <w:basedOn w:val="a0"/>
    <w:uiPriority w:val="22"/>
    <w:qFormat/>
    <w:rsid w:val="00F61DF7"/>
    <w:rPr>
      <w:b/>
      <w:bCs/>
    </w:rPr>
  </w:style>
  <w:style w:type="paragraph" w:styleId="ab">
    <w:name w:val="Body Text"/>
    <w:basedOn w:val="a"/>
    <w:link w:val="ac"/>
    <w:uiPriority w:val="99"/>
    <w:semiHidden/>
    <w:unhideWhenUsed/>
    <w:rsid w:val="00301C7B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301C7B"/>
  </w:style>
  <w:style w:type="paragraph" w:styleId="ad">
    <w:name w:val="footer"/>
    <w:basedOn w:val="a"/>
    <w:link w:val="ae"/>
    <w:uiPriority w:val="99"/>
    <w:unhideWhenUsed/>
    <w:rsid w:val="00A32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23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ind w:left="1060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C07E9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CD65EA"/>
    <w:pPr>
      <w:spacing w:before="100" w:beforeAutospacing="1" w:after="100" w:afterAutospacing="1" w:line="240" w:lineRule="auto"/>
      <w:ind w:left="0" w:firstLine="225"/>
      <w:jc w:val="left"/>
    </w:pPr>
    <w:rPr>
      <w:rFonts w:eastAsia="Times New Roman"/>
      <w:color w:val="000000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CD4980"/>
    <w:pPr>
      <w:spacing w:after="120" w:line="480" w:lineRule="auto"/>
      <w:ind w:left="0" w:firstLine="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CD4980"/>
    <w:rPr>
      <w:rFonts w:ascii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D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C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3C70"/>
    <w:pPr>
      <w:tabs>
        <w:tab w:val="center" w:pos="4677"/>
        <w:tab w:val="right" w:pos="9355"/>
      </w:tabs>
      <w:spacing w:after="0" w:line="240" w:lineRule="auto"/>
      <w:ind w:left="0" w:firstLine="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rsid w:val="006D3C70"/>
    <w:rPr>
      <w:rFonts w:asciiTheme="minorHAnsi" w:hAnsiTheme="minorHAnsi" w:cstheme="minorBidi"/>
      <w:sz w:val="22"/>
      <w:szCs w:val="22"/>
    </w:rPr>
  </w:style>
  <w:style w:type="paragraph" w:styleId="a8">
    <w:name w:val="List Paragraph"/>
    <w:basedOn w:val="a"/>
    <w:uiPriority w:val="34"/>
    <w:qFormat/>
    <w:rsid w:val="006D3C70"/>
    <w:pPr>
      <w:ind w:left="720" w:firstLine="0"/>
      <w:contextualSpacing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FontStyle20">
    <w:name w:val="Font Style20"/>
    <w:basedOn w:val="a0"/>
    <w:uiPriority w:val="99"/>
    <w:rsid w:val="0028577A"/>
    <w:rPr>
      <w:rFonts w:ascii="Arial Unicode MS" w:eastAsia="Arial Unicode MS" w:cs="Arial Unicode MS"/>
      <w:i/>
      <w:iCs/>
      <w:sz w:val="16"/>
      <w:szCs w:val="16"/>
    </w:rPr>
  </w:style>
  <w:style w:type="character" w:styleId="a9">
    <w:name w:val="Hyperlink"/>
    <w:basedOn w:val="a0"/>
    <w:uiPriority w:val="99"/>
    <w:unhideWhenUsed/>
    <w:rsid w:val="00F61DF7"/>
    <w:rPr>
      <w:strike w:val="0"/>
      <w:dstrike w:val="0"/>
      <w:color w:val="063A68"/>
      <w:u w:val="none"/>
      <w:effect w:val="none"/>
      <w:shd w:val="clear" w:color="auto" w:fill="auto"/>
    </w:rPr>
  </w:style>
  <w:style w:type="character" w:styleId="aa">
    <w:name w:val="Strong"/>
    <w:basedOn w:val="a0"/>
    <w:uiPriority w:val="22"/>
    <w:qFormat/>
    <w:rsid w:val="00F61DF7"/>
    <w:rPr>
      <w:b/>
      <w:bCs/>
    </w:rPr>
  </w:style>
  <w:style w:type="paragraph" w:styleId="ab">
    <w:name w:val="Body Text"/>
    <w:basedOn w:val="a"/>
    <w:link w:val="ac"/>
    <w:uiPriority w:val="99"/>
    <w:semiHidden/>
    <w:unhideWhenUsed/>
    <w:rsid w:val="00301C7B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301C7B"/>
  </w:style>
  <w:style w:type="paragraph" w:styleId="ad">
    <w:name w:val="footer"/>
    <w:basedOn w:val="a"/>
    <w:link w:val="ae"/>
    <w:uiPriority w:val="99"/>
    <w:unhideWhenUsed/>
    <w:rsid w:val="00A32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8334">
      <w:bodyDiv w:val="1"/>
      <w:marLeft w:val="0"/>
      <w:marRight w:val="0"/>
      <w:marTop w:val="8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9D11C-90A0-404C-BBB2-AA9D95558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Ларионов Сергей Васильевич</dc:creator>
  <cp:lastModifiedBy>Ларионов Сергей Васильевич</cp:lastModifiedBy>
  <cp:revision>4</cp:revision>
  <cp:lastPrinted>2016-06-28T01:12:00Z</cp:lastPrinted>
  <dcterms:created xsi:type="dcterms:W3CDTF">2016-07-04T06:09:00Z</dcterms:created>
  <dcterms:modified xsi:type="dcterms:W3CDTF">2016-07-05T04:22:00Z</dcterms:modified>
</cp:coreProperties>
</file>